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874" w:tblpY="-185"/>
        <w:tblW w:w="10568"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68"/>
      </w:tblGrid>
      <w:tr w:rsidR="008D3DF5" w:rsidRPr="00BC6337" w:rsidTr="00C538D0">
        <w:trPr>
          <w:trHeight w:val="14839"/>
        </w:trPr>
        <w:tc>
          <w:tcPr>
            <w:tcW w:w="10568" w:type="dxa"/>
            <w:tcBorders>
              <w:top w:val="double" w:sz="6" w:space="0" w:color="auto"/>
              <w:bottom w:val="double" w:sz="6" w:space="0" w:color="auto"/>
            </w:tcBorders>
            <w:shd w:val="clear" w:color="auto" w:fill="auto"/>
          </w:tcPr>
          <w:p w:rsidR="008D3DF5" w:rsidRPr="00BC6337" w:rsidRDefault="008D3DF5" w:rsidP="00C538D0">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C538D0">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C538D0">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C538D0">
            <w:pPr>
              <w:spacing w:after="0"/>
              <w:rPr>
                <w:rFonts w:ascii="Times New Roman" w:hAnsi="Times New Roman"/>
                <w:sz w:val="28"/>
                <w:szCs w:val="28"/>
              </w:rPr>
            </w:pPr>
          </w:p>
          <w:p w:rsidR="008D3DF5" w:rsidRPr="00BC6337" w:rsidRDefault="00430166" w:rsidP="00C538D0">
            <w:pPr>
              <w:tabs>
                <w:tab w:val="left" w:pos="4155"/>
              </w:tabs>
              <w:spacing w:after="0"/>
              <w:rPr>
                <w:rFonts w:ascii="Times New Roman" w:hAnsi="Times New Roman"/>
                <w:sz w:val="28"/>
                <w:szCs w:val="28"/>
              </w:rPr>
            </w:pPr>
            <w:r>
              <w:rPr>
                <w:rFonts w:ascii="Times New Roman" w:hAnsi="Times New Roman"/>
                <w:sz w:val="28"/>
                <w:szCs w:val="28"/>
              </w:rPr>
              <w:tab/>
            </w:r>
          </w:p>
          <w:p w:rsidR="008D3DF5" w:rsidRPr="00BC6337" w:rsidRDefault="008D3DF5" w:rsidP="00C538D0">
            <w:pPr>
              <w:spacing w:after="0"/>
              <w:ind w:firstLine="6237"/>
              <w:rPr>
                <w:rFonts w:ascii="Times New Roman" w:hAnsi="Times New Roman"/>
              </w:rPr>
            </w:pPr>
          </w:p>
          <w:p w:rsidR="008D3DF5" w:rsidRPr="00BC6337" w:rsidRDefault="008D3DF5" w:rsidP="00C538D0">
            <w:pPr>
              <w:spacing w:after="0"/>
              <w:ind w:firstLine="5103"/>
              <w:rPr>
                <w:rFonts w:ascii="Times New Roman" w:hAnsi="Times New Roman"/>
              </w:rPr>
            </w:pPr>
          </w:p>
          <w:p w:rsidR="008D3DF5" w:rsidRPr="00BC6337" w:rsidRDefault="008D3DF5" w:rsidP="00C538D0">
            <w:pPr>
              <w:spacing w:after="0"/>
              <w:ind w:firstLine="5103"/>
              <w:rPr>
                <w:rFonts w:ascii="Times New Roman" w:hAnsi="Times New Roman"/>
              </w:rPr>
            </w:pPr>
          </w:p>
          <w:p w:rsidR="008D3DF5" w:rsidRPr="00BC6337" w:rsidRDefault="008D3DF5" w:rsidP="00C538D0">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C538D0">
            <w:pPr>
              <w:tabs>
                <w:tab w:val="right" w:pos="10136"/>
              </w:tabs>
              <w:spacing w:after="0"/>
              <w:ind w:firstLine="5103"/>
              <w:rPr>
                <w:rFonts w:ascii="Times New Roman" w:hAnsi="Times New Roman"/>
              </w:rPr>
            </w:pPr>
            <w:r>
              <w:rPr>
                <w:rFonts w:ascii="Times New Roman" w:hAnsi="Times New Roman"/>
              </w:rPr>
              <w:t xml:space="preserve">                          </w:t>
            </w:r>
            <w:r w:rsidR="00557265">
              <w:rPr>
                <w:rFonts w:ascii="Times New Roman" w:hAnsi="Times New Roman"/>
              </w:rPr>
              <w:t>Р</w:t>
            </w:r>
            <w:r w:rsidRPr="00BC6337">
              <w:rPr>
                <w:rFonts w:ascii="Times New Roman" w:hAnsi="Times New Roman"/>
              </w:rPr>
              <w:t>уководител</w:t>
            </w:r>
            <w:r w:rsidR="00557265">
              <w:rPr>
                <w:rFonts w:ascii="Times New Roman" w:hAnsi="Times New Roman"/>
              </w:rPr>
              <w:t>ь</w:t>
            </w:r>
            <w:r w:rsidRPr="00BC6337">
              <w:rPr>
                <w:rFonts w:ascii="Times New Roman" w:hAnsi="Times New Roman"/>
              </w:rPr>
              <w:t xml:space="preserve"> </w:t>
            </w:r>
          </w:p>
          <w:p w:rsidR="008D3DF5" w:rsidRDefault="008D3DF5" w:rsidP="00C538D0">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C538D0">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C538D0">
            <w:pPr>
              <w:tabs>
                <w:tab w:val="left" w:pos="6555"/>
                <w:tab w:val="right" w:pos="9498"/>
              </w:tabs>
              <w:spacing w:after="0"/>
              <w:ind w:right="638" w:firstLine="5103"/>
              <w:rPr>
                <w:rFonts w:ascii="Times New Roman" w:hAnsi="Times New Roman"/>
              </w:rPr>
            </w:pPr>
          </w:p>
          <w:p w:rsidR="008D3DF5" w:rsidRPr="00BC6337" w:rsidRDefault="008D3DF5" w:rsidP="00C538D0">
            <w:pPr>
              <w:tabs>
                <w:tab w:val="left" w:pos="6555"/>
                <w:tab w:val="right" w:pos="10136"/>
              </w:tabs>
              <w:spacing w:after="0"/>
              <w:ind w:firstLine="5103"/>
              <w:rPr>
                <w:rFonts w:ascii="Times New Roman" w:hAnsi="Times New Roman"/>
              </w:rPr>
            </w:pPr>
          </w:p>
          <w:p w:rsidR="008D3DF5" w:rsidRPr="00BC6337" w:rsidRDefault="002466A7" w:rsidP="00C538D0">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r w:rsidR="00557265">
              <w:rPr>
                <w:rFonts w:ascii="Times New Roman" w:hAnsi="Times New Roman"/>
              </w:rPr>
              <w:t xml:space="preserve">В. А. </w:t>
            </w:r>
            <w:proofErr w:type="spellStart"/>
            <w:r w:rsidR="00557265">
              <w:rPr>
                <w:rFonts w:ascii="Times New Roman" w:hAnsi="Times New Roman"/>
              </w:rPr>
              <w:t>Шутько</w:t>
            </w:r>
            <w:proofErr w:type="spellEnd"/>
          </w:p>
          <w:p w:rsidR="008D3DF5" w:rsidRDefault="008D3DF5" w:rsidP="00C538D0">
            <w:pPr>
              <w:tabs>
                <w:tab w:val="left" w:pos="6600"/>
                <w:tab w:val="right" w:pos="10136"/>
              </w:tabs>
              <w:spacing w:after="0" w:line="341" w:lineRule="auto"/>
              <w:ind w:firstLine="5103"/>
              <w:rPr>
                <w:rFonts w:ascii="Times New Roman" w:hAnsi="Times New Roman"/>
              </w:rPr>
            </w:pPr>
            <w:r>
              <w:rPr>
                <w:rFonts w:ascii="Times New Roman" w:hAnsi="Times New Roman"/>
              </w:rPr>
              <w:tab/>
            </w:r>
            <w:r w:rsidR="00896147">
              <w:rPr>
                <w:rFonts w:ascii="Times New Roman" w:hAnsi="Times New Roman"/>
              </w:rPr>
              <w:t>«</w:t>
            </w:r>
            <w:r w:rsidR="000668BD">
              <w:rPr>
                <w:rFonts w:ascii="Times New Roman" w:hAnsi="Times New Roman"/>
              </w:rPr>
              <w:t>15</w:t>
            </w:r>
            <w:r w:rsidR="00DD6A7A">
              <w:rPr>
                <w:rFonts w:ascii="Times New Roman" w:hAnsi="Times New Roman"/>
              </w:rPr>
              <w:t xml:space="preserve">» </w:t>
            </w:r>
            <w:r w:rsidR="009F13F8">
              <w:rPr>
                <w:rFonts w:ascii="Times New Roman" w:hAnsi="Times New Roman"/>
              </w:rPr>
              <w:t>января</w:t>
            </w:r>
            <w:r>
              <w:rPr>
                <w:rFonts w:ascii="Times New Roman" w:hAnsi="Times New Roman"/>
              </w:rPr>
              <w:t xml:space="preserve"> </w:t>
            </w:r>
            <w:r w:rsidR="007D3FEF">
              <w:rPr>
                <w:rFonts w:ascii="Times New Roman" w:hAnsi="Times New Roman"/>
              </w:rPr>
              <w:t>202</w:t>
            </w:r>
            <w:r w:rsidR="006F059D">
              <w:rPr>
                <w:rFonts w:ascii="Times New Roman" w:hAnsi="Times New Roman"/>
              </w:rPr>
              <w:t>4</w:t>
            </w:r>
            <w:r w:rsidR="00F01391">
              <w:rPr>
                <w:rFonts w:ascii="Times New Roman" w:hAnsi="Times New Roman"/>
              </w:rPr>
              <w:t>г.</w:t>
            </w:r>
          </w:p>
          <w:p w:rsidR="008D3DF5" w:rsidRDefault="008D3DF5" w:rsidP="00C538D0">
            <w:pPr>
              <w:tabs>
                <w:tab w:val="left" w:pos="6600"/>
                <w:tab w:val="right" w:pos="10136"/>
              </w:tabs>
              <w:spacing w:after="0" w:line="341" w:lineRule="auto"/>
              <w:ind w:firstLine="5103"/>
              <w:rPr>
                <w:rFonts w:ascii="Times New Roman" w:hAnsi="Times New Roman"/>
              </w:rPr>
            </w:pPr>
          </w:p>
          <w:p w:rsidR="008D3DF5" w:rsidRPr="00BC6337" w:rsidRDefault="008D3DF5" w:rsidP="00C538D0">
            <w:pPr>
              <w:tabs>
                <w:tab w:val="left" w:pos="6600"/>
                <w:tab w:val="right" w:pos="10136"/>
              </w:tabs>
              <w:spacing w:after="0" w:line="341" w:lineRule="auto"/>
              <w:ind w:firstLine="5103"/>
              <w:rPr>
                <w:rFonts w:ascii="Times New Roman" w:hAnsi="Times New Roman"/>
                <w:b/>
                <w:i/>
              </w:rPr>
            </w:pPr>
          </w:p>
          <w:p w:rsidR="008D3DF5" w:rsidRPr="00FC1C9E" w:rsidRDefault="008D3DF5" w:rsidP="00C538D0">
            <w:pPr>
              <w:spacing w:after="0"/>
              <w:jc w:val="center"/>
              <w:rPr>
                <w:rFonts w:ascii="Times New Roman" w:hAnsi="Times New Roman"/>
                <w:b/>
              </w:rPr>
            </w:pPr>
            <w:r w:rsidRPr="00FC1C9E">
              <w:rPr>
                <w:rFonts w:ascii="Times New Roman" w:hAnsi="Times New Roman"/>
                <w:b/>
              </w:rPr>
              <w:t xml:space="preserve">ДОКУМЕНТАЦИЯ </w:t>
            </w:r>
          </w:p>
          <w:p w:rsidR="00E31336" w:rsidRDefault="008D3DF5" w:rsidP="00C538D0">
            <w:pPr>
              <w:spacing w:after="0"/>
              <w:jc w:val="center"/>
              <w:rPr>
                <w:rFonts w:ascii="Times New Roman" w:hAnsi="Times New Roman"/>
                <w:b/>
                <w:i/>
                <w:sz w:val="24"/>
                <w:szCs w:val="24"/>
              </w:rPr>
            </w:pPr>
            <w:r w:rsidRPr="009A46AB">
              <w:rPr>
                <w:rFonts w:ascii="Times New Roman" w:hAnsi="Times New Roman"/>
                <w:b/>
                <w:i/>
                <w:sz w:val="24"/>
                <w:szCs w:val="24"/>
              </w:rPr>
              <w:t>проведени</w:t>
            </w:r>
            <w:r>
              <w:rPr>
                <w:rFonts w:ascii="Times New Roman" w:hAnsi="Times New Roman"/>
                <w:b/>
                <w:i/>
                <w:sz w:val="24"/>
                <w:szCs w:val="24"/>
              </w:rPr>
              <w:t>я</w:t>
            </w:r>
            <w:r w:rsidRPr="009A46AB">
              <w:rPr>
                <w:rFonts w:ascii="Times New Roman" w:hAnsi="Times New Roman"/>
                <w:b/>
                <w:i/>
                <w:sz w:val="24"/>
                <w:szCs w:val="24"/>
              </w:rPr>
              <w:t xml:space="preserve"> запроса </w:t>
            </w:r>
            <w:r w:rsidR="00FC1C9E">
              <w:rPr>
                <w:rFonts w:ascii="Times New Roman" w:hAnsi="Times New Roman"/>
                <w:b/>
                <w:i/>
                <w:sz w:val="24"/>
                <w:szCs w:val="24"/>
              </w:rPr>
              <w:t>котировок</w:t>
            </w:r>
            <w:r w:rsidRPr="009A46AB">
              <w:rPr>
                <w:rFonts w:ascii="Times New Roman" w:hAnsi="Times New Roman"/>
                <w:b/>
                <w:i/>
                <w:sz w:val="24"/>
                <w:szCs w:val="24"/>
              </w:rPr>
              <w:t xml:space="preserve"> в электронно</w:t>
            </w:r>
            <w:r w:rsidR="00E31336">
              <w:rPr>
                <w:rFonts w:ascii="Times New Roman" w:hAnsi="Times New Roman"/>
                <w:b/>
                <w:i/>
                <w:sz w:val="24"/>
                <w:szCs w:val="24"/>
              </w:rPr>
              <w:t>й</w:t>
            </w:r>
            <w:r w:rsidRPr="009A46AB">
              <w:rPr>
                <w:rFonts w:ascii="Times New Roman" w:hAnsi="Times New Roman"/>
                <w:b/>
                <w:i/>
                <w:sz w:val="24"/>
                <w:szCs w:val="24"/>
              </w:rPr>
              <w:t xml:space="preserve"> </w:t>
            </w:r>
            <w:r w:rsidR="00E31336">
              <w:rPr>
                <w:rFonts w:ascii="Times New Roman" w:hAnsi="Times New Roman"/>
                <w:b/>
                <w:i/>
                <w:sz w:val="24"/>
                <w:szCs w:val="24"/>
              </w:rPr>
              <w:t>форме</w:t>
            </w:r>
          </w:p>
          <w:p w:rsidR="00111315" w:rsidRDefault="00E31336" w:rsidP="00111315">
            <w:pPr>
              <w:spacing w:after="0" w:line="240" w:lineRule="auto"/>
              <w:jc w:val="center"/>
              <w:rPr>
                <w:rFonts w:ascii="Times New Roman" w:hAnsi="Times New Roman"/>
                <w:b/>
                <w:i/>
                <w:sz w:val="24"/>
                <w:szCs w:val="24"/>
              </w:rPr>
            </w:pPr>
            <w:r>
              <w:rPr>
                <w:color w:val="000000"/>
                <w:sz w:val="32"/>
              </w:rPr>
              <w:t xml:space="preserve"> </w:t>
            </w:r>
            <w:r w:rsidR="00111315" w:rsidRPr="009A46AB">
              <w:rPr>
                <w:rFonts w:ascii="Times New Roman" w:hAnsi="Times New Roman"/>
                <w:b/>
                <w:i/>
                <w:sz w:val="24"/>
                <w:szCs w:val="24"/>
              </w:rPr>
              <w:t xml:space="preserve"> на право заключить договор </w:t>
            </w:r>
            <w:r w:rsidR="00111315">
              <w:rPr>
                <w:rFonts w:ascii="Times New Roman" w:hAnsi="Times New Roman"/>
                <w:b/>
                <w:i/>
                <w:sz w:val="24"/>
                <w:szCs w:val="24"/>
              </w:rPr>
              <w:t xml:space="preserve">на </w:t>
            </w:r>
          </w:p>
          <w:p w:rsidR="00111315" w:rsidRDefault="00BB502E" w:rsidP="00111315">
            <w:pPr>
              <w:spacing w:after="0" w:line="240" w:lineRule="auto"/>
              <w:jc w:val="center"/>
              <w:rPr>
                <w:rFonts w:ascii="Times New Roman" w:hAnsi="Times New Roman"/>
                <w:b/>
                <w:i/>
                <w:sz w:val="24"/>
                <w:szCs w:val="24"/>
              </w:rPr>
            </w:pPr>
            <w:r>
              <w:rPr>
                <w:rFonts w:ascii="Times New Roman" w:hAnsi="Times New Roman"/>
                <w:b/>
                <w:i/>
                <w:sz w:val="24"/>
                <w:szCs w:val="24"/>
              </w:rPr>
              <w:t>п</w:t>
            </w:r>
            <w:r w:rsidRPr="00BB502E">
              <w:rPr>
                <w:rFonts w:ascii="Times New Roman" w:hAnsi="Times New Roman"/>
                <w:b/>
                <w:i/>
                <w:sz w:val="24"/>
                <w:szCs w:val="24"/>
              </w:rPr>
              <w:t>оставк</w:t>
            </w:r>
            <w:r>
              <w:rPr>
                <w:rFonts w:ascii="Times New Roman" w:hAnsi="Times New Roman"/>
                <w:b/>
                <w:i/>
                <w:sz w:val="24"/>
                <w:szCs w:val="24"/>
              </w:rPr>
              <w:t>у</w:t>
            </w:r>
            <w:r w:rsidRPr="00BB502E">
              <w:rPr>
                <w:rFonts w:ascii="Times New Roman" w:hAnsi="Times New Roman"/>
                <w:b/>
                <w:i/>
                <w:sz w:val="24"/>
                <w:szCs w:val="24"/>
              </w:rPr>
              <w:t xml:space="preserve"> расходных материалов для оргтехники</w:t>
            </w:r>
            <w:r w:rsidR="00557265" w:rsidRPr="00557265">
              <w:rPr>
                <w:rFonts w:ascii="Times New Roman" w:hAnsi="Times New Roman"/>
                <w:b/>
                <w:bCs/>
                <w:i/>
                <w:sz w:val="24"/>
                <w:szCs w:val="24"/>
                <w:lang w:eastAsia="ru-RU"/>
              </w:rPr>
              <w:t xml:space="preserve"> </w:t>
            </w:r>
            <w:r w:rsidR="00111315">
              <w:rPr>
                <w:rFonts w:ascii="Times New Roman" w:hAnsi="Times New Roman"/>
                <w:b/>
                <w:i/>
                <w:sz w:val="24"/>
                <w:szCs w:val="24"/>
              </w:rPr>
              <w:t xml:space="preserve"> </w:t>
            </w:r>
          </w:p>
          <w:p w:rsidR="008D3DF5" w:rsidRDefault="008D3DF5" w:rsidP="00111315">
            <w:pPr>
              <w:spacing w:after="0" w:line="240" w:lineRule="auto"/>
              <w:jc w:val="center"/>
              <w:rPr>
                <w:rFonts w:ascii="Times New Roman" w:eastAsia="Arial Unicode MS" w:hAnsi="Times New Roman"/>
                <w:b/>
                <w:i/>
                <w:color w:val="000000"/>
                <w:sz w:val="24"/>
                <w:szCs w:val="24"/>
                <w:lang w:eastAsia="ru-RU"/>
              </w:rPr>
            </w:pPr>
            <w:r w:rsidRPr="009A46AB">
              <w:rPr>
                <w:rFonts w:ascii="Times New Roman" w:eastAsia="Times New Roman" w:hAnsi="Times New Roman"/>
                <w:b/>
                <w:i/>
                <w:sz w:val="24"/>
                <w:szCs w:val="24"/>
                <w:lang w:eastAsia="ru-RU"/>
              </w:rPr>
              <w:t>для нужд</w:t>
            </w:r>
            <w:r w:rsidRPr="009A46AB">
              <w:rPr>
                <w:rFonts w:ascii="Times New Roman" w:eastAsia="Arial Unicode MS" w:hAnsi="Times New Roman"/>
                <w:b/>
                <w:i/>
                <w:color w:val="000000"/>
                <w:sz w:val="24"/>
                <w:szCs w:val="24"/>
                <w:lang w:eastAsia="ru-RU"/>
              </w:rPr>
              <w:t xml:space="preserve"> ФГБУ «АМП Сахалина, Курил и Камчатки»</w:t>
            </w:r>
          </w:p>
          <w:p w:rsidR="009F0164" w:rsidRDefault="009F0164" w:rsidP="00C538D0">
            <w:pPr>
              <w:spacing w:after="0" w:line="240" w:lineRule="auto"/>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Pr="00FC1C9E" w:rsidRDefault="00450966" w:rsidP="00C538D0">
            <w:pPr>
              <w:spacing w:after="0"/>
              <w:jc w:val="center"/>
              <w:rPr>
                <w:rFonts w:ascii="Times New Roman" w:hAnsi="Times New Roman"/>
                <w:b/>
                <w:sz w:val="24"/>
                <w:szCs w:val="24"/>
              </w:rPr>
            </w:pPr>
            <w:r>
              <w:rPr>
                <w:rFonts w:ascii="Times New Roman" w:hAnsi="Times New Roman"/>
                <w:b/>
                <w:sz w:val="24"/>
                <w:szCs w:val="24"/>
              </w:rPr>
              <w:t>(для СМСП)</w:t>
            </w: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430166" w:rsidRDefault="00430166" w:rsidP="00C538D0">
            <w:pPr>
              <w:spacing w:after="0"/>
              <w:jc w:val="center"/>
              <w:rPr>
                <w:rFonts w:ascii="Times New Roman" w:hAnsi="Times New Roman"/>
                <w:b/>
                <w:i/>
                <w:sz w:val="20"/>
                <w:szCs w:val="20"/>
              </w:rPr>
            </w:pPr>
          </w:p>
          <w:p w:rsidR="008D3DF5" w:rsidRPr="009A46AB" w:rsidRDefault="008D3DF5" w:rsidP="00C538D0">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7E68D2" w:rsidRDefault="007E68D2" w:rsidP="006F059D">
            <w:pPr>
              <w:spacing w:after="0"/>
              <w:jc w:val="center"/>
              <w:rPr>
                <w:rFonts w:ascii="Times New Roman" w:hAnsi="Times New Roman"/>
                <w:b/>
                <w:i/>
                <w:sz w:val="24"/>
                <w:szCs w:val="24"/>
              </w:rPr>
            </w:pPr>
            <w:r>
              <w:rPr>
                <w:rFonts w:ascii="Times New Roman" w:hAnsi="Times New Roman"/>
                <w:b/>
                <w:i/>
                <w:sz w:val="20"/>
                <w:szCs w:val="20"/>
              </w:rPr>
              <w:t>20</w:t>
            </w:r>
            <w:r w:rsidRPr="007E68D2">
              <w:rPr>
                <w:rFonts w:ascii="Times New Roman" w:hAnsi="Times New Roman"/>
                <w:b/>
                <w:i/>
                <w:sz w:val="20"/>
                <w:szCs w:val="20"/>
              </w:rPr>
              <w:t>2</w:t>
            </w:r>
            <w:r w:rsidR="006F059D">
              <w:rPr>
                <w:rFonts w:ascii="Times New Roman" w:hAnsi="Times New Roman"/>
                <w:b/>
                <w:i/>
                <w:sz w:val="20"/>
                <w:szCs w:val="20"/>
              </w:rPr>
              <w:t>4</w:t>
            </w:r>
            <w:r>
              <w:rPr>
                <w:rFonts w:ascii="Times New Roman" w:hAnsi="Times New Roman"/>
                <w:b/>
                <w:i/>
                <w:sz w:val="20"/>
                <w:szCs w:val="20"/>
              </w:rPr>
              <w:t>г.</w:t>
            </w:r>
          </w:p>
        </w:tc>
      </w:tr>
    </w:tbl>
    <w:p w:rsidR="008D3DF5" w:rsidRDefault="008D3DF5" w:rsidP="008D3DF5">
      <w:pPr>
        <w:jc w:val="center"/>
        <w:rPr>
          <w:rFonts w:ascii="Times New Roman" w:hAnsi="Times New Roman"/>
          <w:b/>
        </w:rPr>
      </w:pPr>
    </w:p>
    <w:p w:rsidR="008D3DF5" w:rsidRPr="006C2766" w:rsidRDefault="008D3DF5" w:rsidP="008D3DF5">
      <w:pPr>
        <w:jc w:val="center"/>
        <w:rPr>
          <w:rFonts w:ascii="Times New Roman" w:hAnsi="Times New Roman"/>
        </w:rPr>
      </w:pPr>
      <w:r w:rsidRPr="006C2766">
        <w:rPr>
          <w:rFonts w:ascii="Times New Roman" w:hAnsi="Times New Roman"/>
          <w:b/>
        </w:rPr>
        <w:t>СОДЕРЖАНИЕ</w:t>
      </w:r>
    </w:p>
    <w:p w:rsidR="008D3DF5" w:rsidRPr="006C2766" w:rsidRDefault="008D3DF5" w:rsidP="008D3DF5">
      <w:pPr>
        <w:pStyle w:val="a4"/>
        <w:rPr>
          <w:sz w:val="22"/>
          <w:szCs w:val="22"/>
        </w:rPr>
      </w:pPr>
    </w:p>
    <w:p w:rsidR="008D3DF5" w:rsidRPr="006C2766" w:rsidRDefault="008D3DF5" w:rsidP="008D3DF5">
      <w:pPr>
        <w:rPr>
          <w:rFonts w:ascii="Times New Roman" w:hAnsi="Times New Roman"/>
        </w:rPr>
      </w:pPr>
    </w:p>
    <w:p w:rsidR="008D3DF5" w:rsidRPr="000A2B82" w:rsidRDefault="008D3DF5" w:rsidP="008D3DF5">
      <w:pPr>
        <w:pStyle w:val="a4"/>
        <w:rPr>
          <w:bCs/>
          <w:sz w:val="22"/>
          <w:szCs w:val="22"/>
          <w:lang w:val="ru-RU"/>
        </w:rPr>
      </w:pPr>
      <w:r w:rsidRPr="000A2B82">
        <w:rPr>
          <w:bCs/>
          <w:sz w:val="22"/>
          <w:szCs w:val="22"/>
        </w:rPr>
        <w:t xml:space="preserve">Раздел </w:t>
      </w:r>
      <w:r w:rsidRPr="000A2B82">
        <w:rPr>
          <w:bCs/>
          <w:sz w:val="22"/>
          <w:szCs w:val="22"/>
          <w:lang w:val="en-US"/>
        </w:rPr>
        <w:t>I</w:t>
      </w:r>
      <w:r w:rsidRPr="000A2B82">
        <w:rPr>
          <w:bCs/>
          <w:sz w:val="22"/>
          <w:szCs w:val="22"/>
          <w:lang w:val="ru-RU"/>
        </w:rPr>
        <w:t xml:space="preserve">.  Общие положения                                                                                                   </w:t>
      </w:r>
      <w:r w:rsidR="00381259">
        <w:rPr>
          <w:bCs/>
          <w:sz w:val="22"/>
          <w:szCs w:val="22"/>
          <w:lang w:val="ru-RU"/>
        </w:rPr>
        <w:t xml:space="preserve">      </w:t>
      </w:r>
      <w:r w:rsidRPr="000A2B82">
        <w:rPr>
          <w:bCs/>
          <w:sz w:val="22"/>
          <w:szCs w:val="22"/>
        </w:rPr>
        <w:t>3</w:t>
      </w:r>
    </w:p>
    <w:p w:rsidR="008D3DF5" w:rsidRPr="000A2B82" w:rsidRDefault="008D3DF5" w:rsidP="008D3DF5">
      <w:pPr>
        <w:spacing w:before="240"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II</w:t>
      </w:r>
      <w:r w:rsidRPr="000A2B82">
        <w:rPr>
          <w:rFonts w:ascii="Times New Roman" w:hAnsi="Times New Roman"/>
          <w:bCs/>
        </w:rPr>
        <w:t xml:space="preserve">. Информационная карта                                                                                         </w:t>
      </w:r>
      <w:r w:rsidR="00381259">
        <w:rPr>
          <w:rFonts w:ascii="Times New Roman" w:hAnsi="Times New Roman"/>
          <w:bCs/>
        </w:rPr>
        <w:t xml:space="preserve">      </w:t>
      </w:r>
      <w:r w:rsidRPr="000A2B82">
        <w:rPr>
          <w:rFonts w:ascii="Times New Roman" w:hAnsi="Times New Roman"/>
          <w:bCs/>
        </w:rPr>
        <w:t xml:space="preserve"> 8</w:t>
      </w:r>
    </w:p>
    <w:p w:rsidR="008D3DF5" w:rsidRPr="000A2B82" w:rsidRDefault="00C1192C" w:rsidP="008D3DF5">
      <w:pPr>
        <w:spacing w:line="360" w:lineRule="auto"/>
        <w:rPr>
          <w:rFonts w:ascii="Times New Roman" w:hAnsi="Times New Roman"/>
          <w:bCs/>
        </w:rPr>
      </w:pPr>
      <w:r>
        <w:rPr>
          <w:rFonts w:ascii="Times New Roman" w:hAnsi="Times New Roman"/>
          <w:bCs/>
        </w:rPr>
        <w:t>Р</w:t>
      </w:r>
      <w:r w:rsidR="008D3DF5" w:rsidRPr="000A2B82">
        <w:rPr>
          <w:rFonts w:ascii="Times New Roman" w:hAnsi="Times New Roman"/>
          <w:bCs/>
        </w:rPr>
        <w:t xml:space="preserve">аздел </w:t>
      </w:r>
      <w:r w:rsidR="008D3DF5" w:rsidRPr="000A2B82">
        <w:rPr>
          <w:rFonts w:ascii="Times New Roman" w:hAnsi="Times New Roman"/>
          <w:bCs/>
          <w:lang w:val="en-US"/>
        </w:rPr>
        <w:t>III</w:t>
      </w:r>
      <w:r w:rsidR="008D3DF5" w:rsidRPr="000A2B82">
        <w:rPr>
          <w:rFonts w:ascii="Times New Roman" w:hAnsi="Times New Roman"/>
          <w:bCs/>
        </w:rPr>
        <w:t xml:space="preserve">.  Техническое задание                                                                                      </w:t>
      </w:r>
      <w:r>
        <w:rPr>
          <w:rFonts w:ascii="Times New Roman" w:hAnsi="Times New Roman"/>
          <w:bCs/>
        </w:rPr>
        <w:t xml:space="preserve">    </w:t>
      </w:r>
      <w:r w:rsidR="00926319">
        <w:rPr>
          <w:rFonts w:ascii="Times New Roman" w:hAnsi="Times New Roman"/>
          <w:bCs/>
        </w:rPr>
        <w:t xml:space="preserve">   </w:t>
      </w:r>
      <w:r>
        <w:rPr>
          <w:rFonts w:ascii="Times New Roman" w:hAnsi="Times New Roman"/>
          <w:bCs/>
        </w:rPr>
        <w:t xml:space="preserve"> </w:t>
      </w:r>
      <w:r w:rsidR="00926319">
        <w:rPr>
          <w:rFonts w:ascii="Times New Roman" w:hAnsi="Times New Roman"/>
          <w:bCs/>
        </w:rPr>
        <w:t xml:space="preserve">   </w:t>
      </w:r>
      <w:r w:rsidR="00381259">
        <w:rPr>
          <w:rFonts w:ascii="Times New Roman" w:hAnsi="Times New Roman"/>
          <w:bCs/>
        </w:rPr>
        <w:t>2</w:t>
      </w:r>
      <w:r w:rsidR="00111315">
        <w:rPr>
          <w:rFonts w:ascii="Times New Roman" w:hAnsi="Times New Roman"/>
          <w:bCs/>
        </w:rPr>
        <w:t>1</w:t>
      </w:r>
      <w:r w:rsidR="00926319">
        <w:rPr>
          <w:rFonts w:ascii="Times New Roman" w:hAnsi="Times New Roman"/>
          <w:bCs/>
        </w:rPr>
        <w:t xml:space="preserve">  </w:t>
      </w:r>
    </w:p>
    <w:p w:rsidR="008D3DF5" w:rsidRPr="005018C2"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IV</w:t>
      </w:r>
      <w:r w:rsidRPr="000A2B82">
        <w:rPr>
          <w:rFonts w:ascii="Times New Roman" w:hAnsi="Times New Roman"/>
          <w:bCs/>
        </w:rPr>
        <w:t xml:space="preserve">. Проект договора                                                                                                  </w:t>
      </w:r>
      <w:r w:rsidR="00430166" w:rsidRPr="000A2B82">
        <w:rPr>
          <w:rFonts w:ascii="Times New Roman" w:hAnsi="Times New Roman"/>
          <w:bCs/>
        </w:rPr>
        <w:t xml:space="preserve"> </w:t>
      </w:r>
      <w:r w:rsidR="00381259">
        <w:rPr>
          <w:rFonts w:ascii="Times New Roman" w:hAnsi="Times New Roman"/>
          <w:bCs/>
        </w:rPr>
        <w:t xml:space="preserve">      2</w:t>
      </w:r>
      <w:r w:rsidR="008D6A84">
        <w:rPr>
          <w:rFonts w:ascii="Times New Roman" w:hAnsi="Times New Roman"/>
          <w:bCs/>
        </w:rPr>
        <w:t>3</w:t>
      </w:r>
    </w:p>
    <w:p w:rsidR="008D3DF5" w:rsidRPr="000A2B82"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007F4C56">
        <w:rPr>
          <w:rFonts w:ascii="Times New Roman" w:hAnsi="Times New Roman"/>
          <w:bCs/>
          <w:lang w:val="en-US"/>
        </w:rPr>
        <w:t>V</w:t>
      </w:r>
      <w:r w:rsidRPr="000A2B82">
        <w:rPr>
          <w:rFonts w:ascii="Times New Roman" w:hAnsi="Times New Roman"/>
          <w:bCs/>
        </w:rPr>
        <w:t xml:space="preserve"> Обоснование начальной (максимальной) цены договора                                      </w:t>
      </w:r>
      <w:r w:rsidR="00430166" w:rsidRPr="000A2B82">
        <w:rPr>
          <w:rFonts w:ascii="Times New Roman" w:hAnsi="Times New Roman"/>
          <w:bCs/>
        </w:rPr>
        <w:t xml:space="preserve"> </w:t>
      </w:r>
      <w:r w:rsidR="00381259">
        <w:rPr>
          <w:rFonts w:ascii="Times New Roman" w:hAnsi="Times New Roman"/>
          <w:bCs/>
        </w:rPr>
        <w:t xml:space="preserve"> </w:t>
      </w:r>
      <w:r w:rsidR="00C03409">
        <w:rPr>
          <w:rFonts w:ascii="Times New Roman" w:hAnsi="Times New Roman"/>
          <w:bCs/>
        </w:rPr>
        <w:t>2</w:t>
      </w:r>
      <w:r w:rsidR="008D6A84">
        <w:rPr>
          <w:rFonts w:ascii="Times New Roman" w:hAnsi="Times New Roman"/>
          <w:bCs/>
        </w:rPr>
        <w:t>9</w:t>
      </w:r>
    </w:p>
    <w:p w:rsidR="00904F0B" w:rsidRPr="000A2B82" w:rsidRDefault="00904F0B"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926319" w:rsidRDefault="00926319" w:rsidP="00F377B7">
      <w:pPr>
        <w:spacing w:line="240" w:lineRule="auto"/>
        <w:jc w:val="center"/>
        <w:rPr>
          <w:rFonts w:ascii="Times New Roman" w:hAnsi="Times New Roman"/>
          <w:b/>
          <w:sz w:val="28"/>
          <w:szCs w:val="28"/>
        </w:rPr>
      </w:pPr>
    </w:p>
    <w:p w:rsidR="00F377B7" w:rsidRPr="00303CC4" w:rsidRDefault="00F377B7" w:rsidP="00F377B7">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F377B7" w:rsidRPr="00B3552C" w:rsidRDefault="00F377B7" w:rsidP="00F377B7">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1.1.10. Сведения о необходимости предоставления обеспечения исполнения обязательств, связанных с подачей </w:t>
      </w:r>
      <w:r>
        <w:rPr>
          <w:rFonts w:ascii="Times New Roman" w:hAnsi="Times New Roman"/>
        </w:rPr>
        <w:t>документов</w:t>
      </w:r>
      <w:r w:rsidRPr="003B0E4B">
        <w:rPr>
          <w:rFonts w:ascii="Times New Roman" w:hAnsi="Times New Roman"/>
        </w:rPr>
        <w:t xml:space="preserve"> указаны в пункте 10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1.2.</w:t>
      </w:r>
      <w:r>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F377B7" w:rsidRPr="005F7D68" w:rsidRDefault="00F377B7" w:rsidP="00F377B7">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и услуг для нужд ФГБУ «АМП Сахалина, Курил и Камчатки»</w:t>
      </w:r>
      <w:r w:rsidRPr="003B0E4B">
        <w:rPr>
          <w:rFonts w:ascii="Times New Roman" w:hAnsi="Times New Roman"/>
        </w:rPr>
        <w:t>, утвержденного</w:t>
      </w:r>
      <w:r w:rsidR="00057849">
        <w:rPr>
          <w:rFonts w:ascii="Times New Roman" w:hAnsi="Times New Roman"/>
        </w:rPr>
        <w:t xml:space="preserve"> 27</w:t>
      </w:r>
      <w:r w:rsidR="001F788C">
        <w:rPr>
          <w:rFonts w:ascii="Times New Roman" w:hAnsi="Times New Roman"/>
        </w:rPr>
        <w:t>.</w:t>
      </w:r>
      <w:r w:rsidR="00057849">
        <w:rPr>
          <w:rFonts w:ascii="Times New Roman" w:hAnsi="Times New Roman"/>
        </w:rPr>
        <w:t>05</w:t>
      </w:r>
      <w:r w:rsidR="001F788C">
        <w:rPr>
          <w:rFonts w:ascii="Times New Roman" w:hAnsi="Times New Roman"/>
        </w:rPr>
        <w:t>.2021</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2.1.7. установить требования к составу и оформлению </w:t>
      </w:r>
      <w:r>
        <w:rPr>
          <w:rFonts w:ascii="Times New Roman" w:hAnsi="Times New Roman"/>
        </w:rPr>
        <w:t>документов</w:t>
      </w:r>
      <w:r w:rsidRPr="003B0E4B">
        <w:rPr>
          <w:rFonts w:ascii="Times New Roman" w:hAnsi="Times New Roman"/>
        </w:rPr>
        <w:t xml:space="preserve">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lastRenderedPageBreak/>
        <w:t xml:space="preserve">2.1.8. определить порядок оценки и ранжирования </w:t>
      </w:r>
      <w:r>
        <w:rPr>
          <w:rFonts w:ascii="Times New Roman" w:hAnsi="Times New Roman"/>
        </w:rPr>
        <w:t>документов</w:t>
      </w:r>
      <w:r w:rsidRPr="003B0E4B">
        <w:rPr>
          <w:rFonts w:ascii="Times New Roman" w:hAnsi="Times New Roman"/>
        </w:rPr>
        <w:t xml:space="preserve">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2.1.9. принимать все документы</w:t>
      </w:r>
      <w:r w:rsidRPr="003B0E4B">
        <w:rPr>
          <w:rFonts w:ascii="Times New Roman" w:hAnsi="Times New Roman"/>
        </w:rPr>
        <w:t>, поданные в сроки и в порядке, установленном в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F377B7" w:rsidRPr="003B0E4B" w:rsidRDefault="00F377B7" w:rsidP="00F377B7">
      <w:pPr>
        <w:spacing w:after="0" w:line="240" w:lineRule="auto"/>
        <w:ind w:firstLine="709"/>
        <w:jc w:val="both"/>
        <w:rPr>
          <w:rFonts w:ascii="Times New Roman" w:hAnsi="Times New Roman"/>
        </w:rPr>
      </w:pPr>
      <w:bookmarkStart w:id="5" w:name="2.3"/>
      <w:bookmarkEnd w:id="5"/>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 xml:space="preserve">либо последствий для себя и возмещений участнику </w:t>
      </w:r>
      <w:r>
        <w:rPr>
          <w:rFonts w:ascii="Times New Roman" w:hAnsi="Times New Roman"/>
        </w:rPr>
        <w:t>отклонить все поступившие документы</w:t>
      </w:r>
      <w:r w:rsidRPr="003B0E4B">
        <w:rPr>
          <w:rFonts w:ascii="Times New Roman" w:hAnsi="Times New Roman"/>
        </w:rPr>
        <w:t>, отменить процедуру закупок</w:t>
      </w:r>
      <w:r>
        <w:rPr>
          <w:rFonts w:ascii="Times New Roman" w:hAnsi="Times New Roman"/>
        </w:rPr>
        <w:t xml:space="preserve"> до даты окончания подачи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2.2.3</w:t>
      </w:r>
      <w:r w:rsidRPr="003B0E4B">
        <w:rPr>
          <w:rFonts w:ascii="Times New Roman" w:hAnsi="Times New Roman"/>
        </w:rPr>
        <w:t>. вносить изменения в извещение, документацию в сроки, и</w:t>
      </w:r>
      <w:r>
        <w:rPr>
          <w:rFonts w:ascii="Times New Roman" w:hAnsi="Times New Roman"/>
        </w:rPr>
        <w:t xml:space="preserve"> </w:t>
      </w:r>
      <w:r w:rsidRPr="003B0E4B">
        <w:rPr>
          <w:rFonts w:ascii="Times New Roman" w:hAnsi="Times New Roman"/>
        </w:rPr>
        <w:t>в порядке, установленные в пункте 23 информационной карты;</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2.2.4</w:t>
      </w:r>
      <w:r w:rsidRPr="003B0E4B">
        <w:rPr>
          <w:rFonts w:ascii="Times New Roman" w:hAnsi="Times New Roman"/>
        </w:rPr>
        <w:t xml:space="preserve">. принять решение о допуске (об отказе в допуске) к участию в запросе </w:t>
      </w:r>
      <w:r>
        <w:rPr>
          <w:rFonts w:ascii="Times New Roman" w:hAnsi="Times New Roman"/>
        </w:rPr>
        <w:t>котировок</w:t>
      </w:r>
      <w:r w:rsidRPr="003B0E4B">
        <w:rPr>
          <w:rFonts w:ascii="Times New Roman" w:hAnsi="Times New Roman"/>
        </w:rPr>
        <w:t xml:space="preserve"> по основаниям, предусмотренным документацией;</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2.2.5</w:t>
      </w:r>
      <w:r w:rsidRPr="003B0E4B">
        <w:rPr>
          <w:rFonts w:ascii="Times New Roman" w:hAnsi="Times New Roman"/>
        </w:rPr>
        <w:t xml:space="preserve">. </w:t>
      </w:r>
      <w:proofErr w:type="spellStart"/>
      <w:r w:rsidRPr="003B0E4B">
        <w:rPr>
          <w:rFonts w:ascii="Times New Roman" w:hAnsi="Times New Roman"/>
        </w:rPr>
        <w:t>проранжировать</w:t>
      </w:r>
      <w:proofErr w:type="spellEnd"/>
      <w:r w:rsidRPr="003B0E4B">
        <w:rPr>
          <w:rFonts w:ascii="Times New Roman" w:hAnsi="Times New Roman"/>
        </w:rPr>
        <w:t xml:space="preserve"> </w:t>
      </w:r>
      <w:r>
        <w:rPr>
          <w:rFonts w:ascii="Times New Roman" w:hAnsi="Times New Roman"/>
        </w:rPr>
        <w:t>документы</w:t>
      </w:r>
      <w:r w:rsidRPr="003B0E4B">
        <w:rPr>
          <w:rFonts w:ascii="Times New Roman" w:hAnsi="Times New Roman"/>
        </w:rPr>
        <w:t xml:space="preserve"> в целях определения победителя запроса </w:t>
      </w:r>
      <w:r>
        <w:rPr>
          <w:rFonts w:ascii="Times New Roman" w:hAnsi="Times New Roman"/>
        </w:rPr>
        <w:t>котировок</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2.2.6</w:t>
      </w:r>
      <w:r w:rsidRPr="003B0E4B">
        <w:rPr>
          <w:rFonts w:ascii="Times New Roman" w:hAnsi="Times New Roman"/>
        </w:rPr>
        <w:t xml:space="preserve">. заключить договор по результатам запроса </w:t>
      </w:r>
      <w:r>
        <w:rPr>
          <w:rFonts w:ascii="Times New Roman" w:hAnsi="Times New Roman"/>
        </w:rPr>
        <w:t>котировок</w:t>
      </w:r>
      <w:r w:rsidRPr="003B0E4B">
        <w:rPr>
          <w:rFonts w:ascii="Times New Roman" w:hAnsi="Times New Roman"/>
        </w:rPr>
        <w:t xml:space="preserve">, в сроки, установленные в </w:t>
      </w:r>
      <w:r w:rsidRPr="00B3545D">
        <w:rPr>
          <w:rFonts w:ascii="Times New Roman" w:hAnsi="Times New Roman"/>
        </w:rPr>
        <w:t xml:space="preserve">пункте 35 </w:t>
      </w:r>
      <w:r w:rsidRPr="003B0E4B">
        <w:rPr>
          <w:rFonts w:ascii="Times New Roman" w:hAnsi="Times New Roman"/>
        </w:rPr>
        <w:t>информационной карты.</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2.3. Участник закупки обязан:</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2.3.8. подготовить и подать </w:t>
      </w:r>
      <w:r>
        <w:rPr>
          <w:rFonts w:ascii="Times New Roman" w:hAnsi="Times New Roman"/>
        </w:rPr>
        <w:t>документы</w:t>
      </w:r>
      <w:r w:rsidRPr="003B0E4B">
        <w:rPr>
          <w:rFonts w:ascii="Times New Roman" w:hAnsi="Times New Roman"/>
        </w:rPr>
        <w:t xml:space="preserve"> в соответствии с требованиями и условиями, предусмотренными извещением и документацией, с учетом пункта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2.3.9. предоставить обеспечение исполнения обязательств, связанных с подачей </w:t>
      </w:r>
      <w:r>
        <w:rPr>
          <w:rFonts w:ascii="Times New Roman" w:hAnsi="Times New Roman"/>
        </w:rPr>
        <w:t>документов</w:t>
      </w:r>
      <w:r w:rsidRPr="003B0E4B">
        <w:rPr>
          <w:rFonts w:ascii="Times New Roman" w:hAnsi="Times New Roman"/>
        </w:rPr>
        <w:t>, если такое требование устанавливается в пункте 10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w:t>
      </w:r>
      <w:r>
        <w:rPr>
          <w:rFonts w:ascii="Times New Roman" w:hAnsi="Times New Roman"/>
        </w:rPr>
        <w:t>верных сведений в составе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2.3.11. не изменять и не отзывать </w:t>
      </w:r>
      <w:r>
        <w:rPr>
          <w:rFonts w:ascii="Times New Roman" w:hAnsi="Times New Roman"/>
        </w:rPr>
        <w:t>документы</w:t>
      </w:r>
      <w:r w:rsidRPr="003B0E4B">
        <w:rPr>
          <w:rFonts w:ascii="Times New Roman" w:hAnsi="Times New Roman"/>
        </w:rPr>
        <w:t xml:space="preserve"> после окончания срока по</w:t>
      </w:r>
      <w:r>
        <w:rPr>
          <w:rFonts w:ascii="Times New Roman" w:hAnsi="Times New Roman"/>
        </w:rPr>
        <w:t>дачи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2.3.12.предоставить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2.3.13. подписать договор</w:t>
      </w:r>
      <w:r>
        <w:rPr>
          <w:rFonts w:ascii="Times New Roman" w:hAnsi="Times New Roman"/>
        </w:rPr>
        <w:t xml:space="preserve"> на условиях, указанных в документах</w:t>
      </w:r>
      <w:r w:rsidRPr="003B0E4B">
        <w:rPr>
          <w:rFonts w:ascii="Times New Roman" w:hAnsi="Times New Roman"/>
        </w:rPr>
        <w:t>,</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2.3.14. самостоятельно нести все расходы, связанны</w:t>
      </w:r>
      <w:r>
        <w:rPr>
          <w:rFonts w:ascii="Times New Roman" w:hAnsi="Times New Roman"/>
        </w:rPr>
        <w:t>е с подготовкой и подачей документов</w:t>
      </w:r>
      <w:r w:rsidRPr="003B0E4B">
        <w:rPr>
          <w:rFonts w:ascii="Times New Roman" w:hAnsi="Times New Roman"/>
        </w:rPr>
        <w:t xml:space="preserve">,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lastRenderedPageBreak/>
        <w:t>2.4.2. изменять, или о</w:t>
      </w:r>
      <w:r>
        <w:rPr>
          <w:rFonts w:ascii="Times New Roman" w:hAnsi="Times New Roman"/>
        </w:rPr>
        <w:t>тзывать свои</w:t>
      </w:r>
      <w:r w:rsidRPr="003B0E4B">
        <w:rPr>
          <w:rFonts w:ascii="Times New Roman" w:hAnsi="Times New Roman"/>
        </w:rPr>
        <w:t xml:space="preserve"> </w:t>
      </w:r>
      <w:r>
        <w:rPr>
          <w:rFonts w:ascii="Times New Roman" w:hAnsi="Times New Roman"/>
        </w:rPr>
        <w:t>документы</w:t>
      </w:r>
      <w:r w:rsidRPr="003B0E4B">
        <w:rPr>
          <w:rFonts w:ascii="Times New Roman" w:hAnsi="Times New Roman"/>
        </w:rPr>
        <w:t xml:space="preserve"> на участие в процедуре до истечения срока подачи </w:t>
      </w:r>
      <w:r>
        <w:rPr>
          <w:rFonts w:ascii="Times New Roman" w:hAnsi="Times New Roman"/>
        </w:rPr>
        <w:t>документов</w:t>
      </w:r>
      <w:r w:rsidRPr="003B0E4B">
        <w:rPr>
          <w:rFonts w:ascii="Times New Roman" w:hAnsi="Times New Roman"/>
        </w:rPr>
        <w:t>, в порядке, указанном в пункте 32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F377B7" w:rsidRPr="005F7D68" w:rsidRDefault="00F377B7" w:rsidP="00F377B7">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F377B7" w:rsidRPr="00B3552C" w:rsidRDefault="00F377B7" w:rsidP="00F377B7">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0" w:name="3.2"/>
      <w:bookmarkEnd w:id="10"/>
      <w:r>
        <w:rPr>
          <w:rFonts w:ascii="Times New Roman" w:hAnsi="Times New Roman"/>
          <w:b/>
          <w:i/>
        </w:rPr>
        <w:t>3.2. Состав док</w:t>
      </w:r>
      <w:r w:rsidR="006B04E5">
        <w:rPr>
          <w:rFonts w:ascii="Times New Roman" w:hAnsi="Times New Roman"/>
          <w:b/>
          <w:i/>
        </w:rPr>
        <w:t>у</w:t>
      </w:r>
      <w:r>
        <w:rPr>
          <w:rFonts w:ascii="Times New Roman" w:hAnsi="Times New Roman"/>
          <w:b/>
          <w:i/>
        </w:rPr>
        <w:t>ментов</w:t>
      </w:r>
      <w:r w:rsidRPr="00B3552C">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1</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 xml:space="preserve">3.3. Требования к сроку действия </w:t>
      </w:r>
      <w:r>
        <w:rPr>
          <w:rFonts w:ascii="Times New Roman" w:hAnsi="Times New Roman"/>
          <w:b/>
          <w:i/>
        </w:rPr>
        <w:t>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3.3.1. </w:t>
      </w:r>
      <w:r>
        <w:rPr>
          <w:rFonts w:ascii="Times New Roman" w:hAnsi="Times New Roman"/>
        </w:rPr>
        <w:t>Документы должны быть действительны</w:t>
      </w:r>
      <w:r w:rsidRPr="003B0E4B">
        <w:rPr>
          <w:rFonts w:ascii="Times New Roman" w:hAnsi="Times New Roman"/>
        </w:rPr>
        <w:t xml:space="preserve"> в течение срока, указанного в пункте 25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2" w:name="3.4"/>
      <w:bookmarkStart w:id="13" w:name="3.5"/>
      <w:bookmarkEnd w:id="12"/>
      <w:bookmarkEnd w:id="13"/>
      <w:r w:rsidRPr="00B3552C">
        <w:rPr>
          <w:rFonts w:ascii="Times New Roman" w:hAnsi="Times New Roman"/>
          <w:b/>
          <w:i/>
        </w:rPr>
        <w:t xml:space="preserve">3.5.    Требования к языку </w:t>
      </w:r>
      <w:r>
        <w:rPr>
          <w:rFonts w:ascii="Times New Roman" w:hAnsi="Times New Roman"/>
          <w:b/>
          <w:i/>
        </w:rPr>
        <w:t>документов</w:t>
      </w:r>
    </w:p>
    <w:p w:rsidR="00F377B7" w:rsidRDefault="00F377B7" w:rsidP="00F377B7">
      <w:pPr>
        <w:spacing w:after="0" w:line="240" w:lineRule="auto"/>
        <w:ind w:firstLine="709"/>
        <w:jc w:val="both"/>
        <w:rPr>
          <w:rFonts w:ascii="Times New Roman" w:hAnsi="Times New Roman"/>
        </w:rPr>
      </w:pPr>
      <w:r w:rsidRPr="003B0E4B">
        <w:rPr>
          <w:rFonts w:ascii="Times New Roman" w:hAnsi="Times New Roman"/>
        </w:rPr>
        <w:t>3.5.1. Все документы, должны быть подготовлены на русском языке</w:t>
      </w:r>
      <w:r>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F377B7" w:rsidRPr="00B3552C" w:rsidRDefault="00F377B7" w:rsidP="00F377B7">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 xml:space="preserve">3.6.    Требования к валюте </w:t>
      </w:r>
    </w:p>
    <w:p w:rsidR="00F377B7"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3.6.1. Цена договора, содержащаяся в </w:t>
      </w:r>
      <w:r>
        <w:rPr>
          <w:rFonts w:ascii="Times New Roman" w:hAnsi="Times New Roman"/>
        </w:rPr>
        <w:t>документах</w:t>
      </w:r>
      <w:r w:rsidRPr="003B0E4B">
        <w:rPr>
          <w:rFonts w:ascii="Times New Roman" w:hAnsi="Times New Roman"/>
        </w:rPr>
        <w:t>, должна быть выражена в рублях</w:t>
      </w:r>
      <w:bookmarkStart w:id="15" w:name="3.7"/>
      <w:bookmarkEnd w:id="15"/>
      <w:r>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3.7.    Треб</w:t>
      </w:r>
      <w:r>
        <w:rPr>
          <w:rFonts w:ascii="Times New Roman" w:hAnsi="Times New Roman"/>
          <w:b/>
          <w:i/>
        </w:rPr>
        <w:t>ования к оформлению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F377B7" w:rsidRPr="00B3552C" w:rsidRDefault="006B04E5" w:rsidP="00F377B7">
      <w:pPr>
        <w:spacing w:after="0" w:line="240" w:lineRule="auto"/>
        <w:ind w:firstLine="709"/>
        <w:jc w:val="both"/>
        <w:rPr>
          <w:rFonts w:ascii="Times New Roman" w:hAnsi="Times New Roman"/>
          <w:b/>
          <w:i/>
        </w:rPr>
      </w:pPr>
      <w:bookmarkStart w:id="16" w:name="3.8"/>
      <w:bookmarkEnd w:id="16"/>
      <w:r>
        <w:rPr>
          <w:rFonts w:ascii="Times New Roman" w:hAnsi="Times New Roman"/>
          <w:b/>
          <w:i/>
        </w:rPr>
        <w:t xml:space="preserve">3.8.  Подача </w:t>
      </w:r>
      <w:proofErr w:type="gramStart"/>
      <w:r>
        <w:rPr>
          <w:rFonts w:ascii="Times New Roman" w:hAnsi="Times New Roman"/>
          <w:b/>
          <w:i/>
        </w:rPr>
        <w:t>и  прием</w:t>
      </w:r>
      <w:proofErr w:type="gramEnd"/>
      <w:r>
        <w:rPr>
          <w:rFonts w:ascii="Times New Roman" w:hAnsi="Times New Roman"/>
          <w:b/>
          <w:i/>
        </w:rPr>
        <w:t xml:space="preserve">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3.8.1. Прием </w:t>
      </w:r>
      <w:r w:rsidR="006B04E5" w:rsidRPr="006B04E5">
        <w:rPr>
          <w:rFonts w:ascii="Times New Roman" w:hAnsi="Times New Roman"/>
        </w:rPr>
        <w:t>документов</w:t>
      </w:r>
      <w:r w:rsidRPr="003B0E4B">
        <w:rPr>
          <w:rFonts w:ascii="Times New Roman" w:hAnsi="Times New Roman"/>
        </w:rPr>
        <w:t xml:space="preserve"> осуществляется через ЭТП до срока, указанного в пункте 31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3.8.2. Подача </w:t>
      </w:r>
      <w:r w:rsidR="006B04E5" w:rsidRPr="006B04E5">
        <w:rPr>
          <w:rFonts w:ascii="Times New Roman" w:hAnsi="Times New Roman"/>
        </w:rPr>
        <w:t>документов</w:t>
      </w:r>
      <w:r w:rsidR="006B04E5" w:rsidRPr="003B0E4B">
        <w:rPr>
          <w:rFonts w:ascii="Times New Roman" w:hAnsi="Times New Roman"/>
        </w:rPr>
        <w:t xml:space="preserve"> </w:t>
      </w:r>
      <w:r w:rsidRPr="003B0E4B">
        <w:rPr>
          <w:rFonts w:ascii="Times New Roman" w:hAnsi="Times New Roman"/>
        </w:rPr>
        <w:t>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3.8.3. Подача </w:t>
      </w:r>
      <w:r w:rsidR="006B04E5" w:rsidRPr="006B04E5">
        <w:rPr>
          <w:rFonts w:ascii="Times New Roman" w:hAnsi="Times New Roman"/>
        </w:rPr>
        <w:t>документов</w:t>
      </w:r>
      <w:r w:rsidR="006B04E5" w:rsidRPr="003B0E4B">
        <w:rPr>
          <w:rFonts w:ascii="Times New Roman" w:hAnsi="Times New Roman"/>
        </w:rPr>
        <w:t xml:space="preserve"> </w:t>
      </w:r>
      <w:r w:rsidR="006B04E5">
        <w:rPr>
          <w:rFonts w:ascii="Times New Roman" w:hAnsi="Times New Roman"/>
        </w:rPr>
        <w:t>более одного раза</w:t>
      </w:r>
      <w:r w:rsidRPr="003B0E4B">
        <w:rPr>
          <w:rFonts w:ascii="Times New Roman" w:hAnsi="Times New Roman"/>
        </w:rPr>
        <w:t xml:space="preserve">, если </w:t>
      </w:r>
      <w:r w:rsidR="006B04E5" w:rsidRPr="006B04E5">
        <w:rPr>
          <w:rFonts w:ascii="Times New Roman" w:hAnsi="Times New Roman"/>
        </w:rPr>
        <w:t>доку</w:t>
      </w:r>
      <w:r w:rsidR="006B04E5">
        <w:rPr>
          <w:rFonts w:ascii="Times New Roman" w:hAnsi="Times New Roman"/>
        </w:rPr>
        <w:t>менты, поданные</w:t>
      </w:r>
      <w:r w:rsidRPr="003B0E4B">
        <w:rPr>
          <w:rFonts w:ascii="Times New Roman" w:hAnsi="Times New Roman"/>
        </w:rPr>
        <w:t xml:space="preserve"> участ</w:t>
      </w:r>
      <w:r w:rsidR="006B04E5">
        <w:rPr>
          <w:rFonts w:ascii="Times New Roman" w:hAnsi="Times New Roman"/>
        </w:rPr>
        <w:t>ником закупки ранее, не отозваны</w:t>
      </w:r>
      <w:r w:rsidRPr="003B0E4B">
        <w:rPr>
          <w:rFonts w:ascii="Times New Roman" w:hAnsi="Times New Roman"/>
        </w:rPr>
        <w:t xml:space="preserve"> участником закупки, не допускается, контроль данного требования обеспечивается техническими средствами ЭТП.</w:t>
      </w:r>
    </w:p>
    <w:p w:rsidR="00F377B7" w:rsidRPr="00B3552C" w:rsidRDefault="00F377B7" w:rsidP="00F377B7">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 xml:space="preserve">3.9. Изменение и отзыв </w:t>
      </w:r>
      <w:r w:rsidR="00C27729" w:rsidRPr="00521B6A">
        <w:rPr>
          <w:rFonts w:ascii="Times New Roman" w:hAnsi="Times New Roman"/>
          <w:b/>
          <w:i/>
        </w:rPr>
        <w:t>документов</w:t>
      </w:r>
      <w:r w:rsidRPr="00521B6A">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3.9.1. Изменение и отзыв </w:t>
      </w:r>
      <w:r w:rsidR="00C27729" w:rsidRPr="006B04E5">
        <w:rPr>
          <w:rFonts w:ascii="Times New Roman" w:hAnsi="Times New Roman"/>
        </w:rPr>
        <w:t>документов</w:t>
      </w:r>
      <w:r w:rsidRPr="003B0E4B">
        <w:rPr>
          <w:rFonts w:ascii="Times New Roman" w:hAnsi="Times New Roman"/>
        </w:rPr>
        <w:t>,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 xml:space="preserve">3.10. Открытие доступа </w:t>
      </w:r>
      <w:r w:rsidRPr="00521B6A">
        <w:rPr>
          <w:rFonts w:ascii="Times New Roman" w:hAnsi="Times New Roman"/>
          <w:b/>
          <w:i/>
        </w:rPr>
        <w:t xml:space="preserve">к </w:t>
      </w:r>
      <w:r w:rsidR="00C27729" w:rsidRPr="00521B6A">
        <w:rPr>
          <w:rFonts w:ascii="Times New Roman" w:hAnsi="Times New Roman"/>
          <w:b/>
          <w:i/>
        </w:rPr>
        <w:t>документам</w:t>
      </w:r>
      <w:r w:rsidRPr="00B3552C">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3.10.1. Открытие доступа к </w:t>
      </w:r>
      <w:r w:rsidR="00C27729" w:rsidRPr="006B04E5">
        <w:rPr>
          <w:rFonts w:ascii="Times New Roman" w:hAnsi="Times New Roman"/>
        </w:rPr>
        <w:t>доку</w:t>
      </w:r>
      <w:r w:rsidR="00C27729">
        <w:rPr>
          <w:rFonts w:ascii="Times New Roman" w:hAnsi="Times New Roman"/>
        </w:rPr>
        <w:t>ментам</w:t>
      </w:r>
      <w:r w:rsidRPr="003B0E4B">
        <w:rPr>
          <w:rFonts w:ascii="Times New Roman" w:hAnsi="Times New Roman"/>
        </w:rPr>
        <w:t xml:space="preserve"> производится на ЭТП автоматически в срок, установленный в пункте 31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w:t>
      </w:r>
      <w:r w:rsidR="00C27729">
        <w:rPr>
          <w:rFonts w:ascii="Times New Roman" w:hAnsi="Times New Roman"/>
        </w:rPr>
        <w:t xml:space="preserve">документы </w:t>
      </w:r>
      <w:r w:rsidRPr="003B0E4B">
        <w:rPr>
          <w:rFonts w:ascii="Times New Roman" w:hAnsi="Times New Roman"/>
        </w:rPr>
        <w:t>не поступил</w:t>
      </w:r>
      <w:r w:rsidR="00C27729">
        <w:rPr>
          <w:rFonts w:ascii="Times New Roman" w:hAnsi="Times New Roman"/>
        </w:rPr>
        <w:t>и</w:t>
      </w:r>
      <w:r w:rsidRPr="003B0E4B">
        <w:rPr>
          <w:rFonts w:ascii="Times New Roman" w:hAnsi="Times New Roman"/>
        </w:rPr>
        <w:t xml:space="preserve">,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3.10.4. В случае, если в установленный документацией срок через ЭТП поступил</w:t>
      </w:r>
      <w:r w:rsidR="00521B6A">
        <w:rPr>
          <w:rFonts w:ascii="Times New Roman" w:hAnsi="Times New Roman"/>
        </w:rPr>
        <w:t>и</w:t>
      </w:r>
      <w:r w:rsidR="005A2298">
        <w:rPr>
          <w:rFonts w:ascii="Times New Roman" w:hAnsi="Times New Roman"/>
        </w:rPr>
        <w:t xml:space="preserve"> документ</w:t>
      </w:r>
      <w:r w:rsidR="00521B6A">
        <w:rPr>
          <w:rFonts w:ascii="Times New Roman" w:hAnsi="Times New Roman"/>
        </w:rPr>
        <w:t>ы от одного участника</w:t>
      </w:r>
      <w:r w:rsidRPr="003B0E4B">
        <w:rPr>
          <w:rFonts w:ascii="Times New Roman" w:hAnsi="Times New Roman"/>
        </w:rPr>
        <w:t xml:space="preserve">,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w:t>
      </w:r>
      <w:r w:rsidR="00B4755F" w:rsidRPr="006B04E5">
        <w:rPr>
          <w:rFonts w:ascii="Times New Roman" w:hAnsi="Times New Roman"/>
        </w:rPr>
        <w:t>доку</w:t>
      </w:r>
      <w:r w:rsidR="00B4755F">
        <w:rPr>
          <w:rFonts w:ascii="Times New Roman" w:hAnsi="Times New Roman"/>
        </w:rPr>
        <w:t>менты</w:t>
      </w:r>
      <w:r w:rsidRPr="003B0E4B">
        <w:rPr>
          <w:rFonts w:ascii="Times New Roman" w:hAnsi="Times New Roman"/>
        </w:rPr>
        <w:t xml:space="preserve"> рассматрива</w:t>
      </w:r>
      <w:r w:rsidR="00B4755F">
        <w:rPr>
          <w:rFonts w:ascii="Times New Roman" w:hAnsi="Times New Roman"/>
        </w:rPr>
        <w:t>ю</w:t>
      </w:r>
      <w:r w:rsidRPr="003B0E4B">
        <w:rPr>
          <w:rFonts w:ascii="Times New Roman" w:hAnsi="Times New Roman"/>
        </w:rPr>
        <w:t xml:space="preserve">тся в порядке, предусмотренном в пункте </w:t>
      </w:r>
      <w:r>
        <w:rPr>
          <w:rFonts w:ascii="Times New Roman" w:hAnsi="Times New Roman"/>
        </w:rPr>
        <w:t>11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lastRenderedPageBreak/>
        <w:t xml:space="preserve">3.10.5. Если по результатам рассмотрения, участник закупки и </w:t>
      </w:r>
      <w:r w:rsidR="00B4755F" w:rsidRPr="006B04E5">
        <w:rPr>
          <w:rFonts w:ascii="Times New Roman" w:hAnsi="Times New Roman"/>
        </w:rPr>
        <w:t>доку</w:t>
      </w:r>
      <w:r w:rsidR="00B4755F">
        <w:rPr>
          <w:rFonts w:ascii="Times New Roman" w:hAnsi="Times New Roman"/>
        </w:rPr>
        <w:t>менты</w:t>
      </w:r>
      <w:r w:rsidRPr="003B0E4B">
        <w:rPr>
          <w:rFonts w:ascii="Times New Roman" w:hAnsi="Times New Roman"/>
        </w:rPr>
        <w:t xml:space="preserve">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F377B7" w:rsidRPr="00360D40" w:rsidRDefault="00F377B7" w:rsidP="00F377B7">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 xml:space="preserve">3.11.   Рассмотрение, сопоставление и </w:t>
      </w:r>
      <w:r w:rsidRPr="00DF132A">
        <w:rPr>
          <w:rFonts w:ascii="Times New Roman" w:hAnsi="Times New Roman"/>
          <w:b/>
          <w:i/>
        </w:rPr>
        <w:t xml:space="preserve">оценка </w:t>
      </w:r>
      <w:r w:rsidR="00DF132A" w:rsidRPr="00DF132A">
        <w:rPr>
          <w:rFonts w:ascii="Times New Roman" w:hAnsi="Times New Roman"/>
          <w:b/>
          <w:i/>
        </w:rPr>
        <w:t>документов</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3.11.1. Рассмотрение </w:t>
      </w:r>
      <w:r w:rsidR="00DF132A" w:rsidRPr="006B04E5">
        <w:rPr>
          <w:rFonts w:ascii="Times New Roman" w:hAnsi="Times New Roman"/>
        </w:rPr>
        <w:t>документов</w:t>
      </w:r>
      <w:r w:rsidRPr="00360D40">
        <w:rPr>
          <w:rFonts w:ascii="Times New Roman" w:hAnsi="Times New Roman"/>
        </w:rPr>
        <w:t xml:space="preserve"> осуществляет комиссия, в сроки, установленные в пункте 31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3.11.2.1. проверка </w:t>
      </w:r>
      <w:r w:rsidR="00DF132A" w:rsidRPr="006B04E5">
        <w:rPr>
          <w:rFonts w:ascii="Times New Roman" w:hAnsi="Times New Roman"/>
        </w:rPr>
        <w:t>документов</w:t>
      </w:r>
      <w:r w:rsidRPr="00360D40">
        <w:rPr>
          <w:rFonts w:ascii="Times New Roman" w:hAnsi="Times New Roman"/>
        </w:rPr>
        <w:t xml:space="preserve"> на соблюдение требований </w:t>
      </w:r>
      <w:r w:rsidR="00DF132A">
        <w:rPr>
          <w:rFonts w:ascii="Times New Roman" w:hAnsi="Times New Roman"/>
        </w:rPr>
        <w:t>документации к оформлению</w:t>
      </w:r>
      <w:r w:rsidRPr="00360D40">
        <w:rPr>
          <w:rFonts w:ascii="Times New Roman" w:hAnsi="Times New Roman"/>
        </w:rPr>
        <w:t>;</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предоставляемые участниками закупки в соответствии требованиям с пунктом 17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3.11.2.4. проверка документов, предоставляемых участниками закупки в соответствии с пунктом 15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w:t>
      </w:r>
      <w:r w:rsidR="009D4593">
        <w:rPr>
          <w:rFonts w:ascii="Times New Roman" w:hAnsi="Times New Roman"/>
        </w:rPr>
        <w:t>5</w:t>
      </w:r>
      <w:r w:rsidRPr="00360D40">
        <w:rPr>
          <w:rFonts w:ascii="Times New Roman" w:hAnsi="Times New Roman"/>
        </w:rPr>
        <w:t xml:space="preserve">. отклонение (не допуск) участников закупки, </w:t>
      </w:r>
      <w:r w:rsidR="00DF132A" w:rsidRPr="006B04E5">
        <w:rPr>
          <w:rFonts w:ascii="Times New Roman" w:hAnsi="Times New Roman"/>
        </w:rPr>
        <w:t>доку</w:t>
      </w:r>
      <w:r w:rsidR="00DF132A">
        <w:rPr>
          <w:rFonts w:ascii="Times New Roman" w:hAnsi="Times New Roman"/>
        </w:rPr>
        <w:t xml:space="preserve">менты </w:t>
      </w:r>
      <w:r w:rsidRPr="00360D40">
        <w:rPr>
          <w:rFonts w:ascii="Times New Roman" w:hAnsi="Times New Roman"/>
        </w:rPr>
        <w:t>которых, по мнению членов комиссии, не соответствуют требованиям извещения о закупке, документации о закупке;</w:t>
      </w:r>
    </w:p>
    <w:p w:rsidR="00F377B7" w:rsidRPr="00360D40" w:rsidRDefault="00DF132A" w:rsidP="00F377B7">
      <w:pPr>
        <w:spacing w:after="0" w:line="240" w:lineRule="auto"/>
        <w:ind w:firstLine="709"/>
        <w:jc w:val="both"/>
        <w:rPr>
          <w:rFonts w:ascii="Times New Roman" w:hAnsi="Times New Roman"/>
        </w:rPr>
      </w:pPr>
      <w:r>
        <w:rPr>
          <w:rFonts w:ascii="Times New Roman" w:hAnsi="Times New Roman"/>
        </w:rPr>
        <w:t>3.11.3. Разъяснение положений документов</w:t>
      </w:r>
      <w:r w:rsidR="00F377B7" w:rsidRPr="00360D40">
        <w:rPr>
          <w:rFonts w:ascii="Times New Roman" w:hAnsi="Times New Roman"/>
        </w:rPr>
        <w:t xml:space="preserve"> в соответствии с пунктом 24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3.11.4. Результаты </w:t>
      </w:r>
      <w:proofErr w:type="gramStart"/>
      <w:r w:rsidRPr="00360D40">
        <w:rPr>
          <w:rFonts w:ascii="Times New Roman" w:hAnsi="Times New Roman"/>
        </w:rPr>
        <w:t>рассм</w:t>
      </w:r>
      <w:r w:rsidR="00DF132A">
        <w:rPr>
          <w:rFonts w:ascii="Times New Roman" w:hAnsi="Times New Roman"/>
        </w:rPr>
        <w:t xml:space="preserve">отрения </w:t>
      </w:r>
      <w:r w:rsidRPr="00360D40">
        <w:rPr>
          <w:rFonts w:ascii="Times New Roman" w:hAnsi="Times New Roman"/>
        </w:rPr>
        <w:t xml:space="preserve"> вносятся</w:t>
      </w:r>
      <w:proofErr w:type="gramEnd"/>
      <w:r w:rsidRPr="00360D40">
        <w:rPr>
          <w:rFonts w:ascii="Times New Roman" w:hAnsi="Times New Roman"/>
        </w:rPr>
        <w:t xml:space="preserve"> в  Протокол </w:t>
      </w:r>
      <w:r w:rsidR="00DF132A">
        <w:rPr>
          <w:rFonts w:ascii="Times New Roman" w:hAnsi="Times New Roman"/>
        </w:rPr>
        <w:t>открытия доступа и рассмотрения</w:t>
      </w:r>
      <w:r w:rsidRPr="00360D40">
        <w:rPr>
          <w:rFonts w:ascii="Times New Roman" w:hAnsi="Times New Roman"/>
        </w:rPr>
        <w:t xml:space="preserve">, в который включается список участников, прошедших отбор, </w:t>
      </w:r>
      <w:r w:rsidR="00DF132A">
        <w:rPr>
          <w:rFonts w:ascii="Times New Roman" w:hAnsi="Times New Roman"/>
        </w:rPr>
        <w:t>документы</w:t>
      </w:r>
      <w:r w:rsidRPr="00360D40">
        <w:rPr>
          <w:rFonts w:ascii="Times New Roman" w:hAnsi="Times New Roman"/>
        </w:rPr>
        <w:t xml:space="preserve"> которых подлежат ранжированию.</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 и ЭТП.</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w:t>
      </w:r>
      <w:r w:rsidR="002768E0">
        <w:rPr>
          <w:rFonts w:ascii="Times New Roman" w:hAnsi="Times New Roman"/>
        </w:rPr>
        <w:t>документы которого являются соответствующими</w:t>
      </w:r>
      <w:r w:rsidRPr="00360D40">
        <w:rPr>
          <w:rFonts w:ascii="Times New Roman" w:hAnsi="Times New Roman"/>
        </w:rPr>
        <w:t xml:space="preserve">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3.11.8. Запрос котировок признается несостоявшимся в отношении каждого лота.</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3.11.9. Протокол о результатах открытия доступа и рассмотрения подписывается заказчиком на ЭТП.</w:t>
      </w:r>
    </w:p>
    <w:p w:rsidR="00F377B7" w:rsidRPr="00360D40" w:rsidRDefault="002768E0" w:rsidP="00F377B7">
      <w:pPr>
        <w:spacing w:after="0" w:line="240" w:lineRule="auto"/>
        <w:ind w:firstLine="709"/>
        <w:jc w:val="both"/>
        <w:rPr>
          <w:rFonts w:ascii="Times New Roman" w:hAnsi="Times New Roman"/>
          <w:b/>
          <w:i/>
        </w:rPr>
      </w:pPr>
      <w:bookmarkStart w:id="20" w:name="3.12"/>
      <w:bookmarkEnd w:id="20"/>
      <w:r>
        <w:rPr>
          <w:rFonts w:ascii="Times New Roman" w:hAnsi="Times New Roman"/>
          <w:b/>
          <w:i/>
        </w:rPr>
        <w:t>3.12. Оценка документов</w:t>
      </w:r>
      <w:r w:rsidR="00F377B7" w:rsidRPr="00360D40">
        <w:rPr>
          <w:rFonts w:ascii="Times New Roman" w:hAnsi="Times New Roman"/>
          <w:b/>
          <w:i/>
        </w:rPr>
        <w:t>:</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3.12.1. Ранжирование </w:t>
      </w:r>
      <w:r w:rsidR="002768E0">
        <w:rPr>
          <w:rFonts w:ascii="Times New Roman" w:hAnsi="Times New Roman"/>
        </w:rPr>
        <w:t>документов</w:t>
      </w:r>
      <w:r w:rsidRPr="00360D40">
        <w:rPr>
          <w:rFonts w:ascii="Times New Roman" w:hAnsi="Times New Roman"/>
        </w:rPr>
        <w:t xml:space="preserve"> производится на ЭТП автоматически.</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3.12.2. Заказчик на основании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в сроки, установленные в пункте 33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34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3.12.6. Заказчик на ЭТП подписывает протокол о результатах закупки.</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w:t>
      </w:r>
      <w:r w:rsidR="009D4593">
        <w:rPr>
          <w:rFonts w:ascii="Times New Roman" w:hAnsi="Times New Roman"/>
        </w:rPr>
        <w:t>7</w:t>
      </w:r>
      <w:r w:rsidRPr="00360D40">
        <w:rPr>
          <w:rFonts w:ascii="Times New Roman" w:hAnsi="Times New Roman"/>
        </w:rPr>
        <w:t>. Договор, заключается Заказчиком и победителем через ЭТП, если иное не установлено в пункте 35 информационной карты.</w:t>
      </w:r>
    </w:p>
    <w:p w:rsidR="00F377B7" w:rsidRPr="00360D40" w:rsidRDefault="00F377B7" w:rsidP="00F377B7">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F377B7" w:rsidRPr="003B0E4B"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Pr>
          <w:rFonts w:ascii="Times New Roman" w:hAnsi="Times New Roman"/>
        </w:rPr>
        <w:t>5</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 xml:space="preserve">окументации и </w:t>
      </w:r>
      <w:r w:rsidR="004A4721">
        <w:rPr>
          <w:rFonts w:ascii="Times New Roman" w:hAnsi="Times New Roman"/>
        </w:rPr>
        <w:t>документов</w:t>
      </w:r>
      <w:r>
        <w:rPr>
          <w:rFonts w:ascii="Times New Roman" w:hAnsi="Times New Roman"/>
        </w:rPr>
        <w:t xml:space="preserve"> победителя</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w:t>
      </w:r>
      <w:r w:rsidRPr="003B0E4B">
        <w:rPr>
          <w:rFonts w:ascii="Times New Roman" w:hAnsi="Times New Roman"/>
        </w:rPr>
        <w:lastRenderedPageBreak/>
        <w:t>договора, если требование о предоставлении обеспечения указано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w:t>
      </w:r>
      <w:r w:rsidR="004A4721">
        <w:rPr>
          <w:rFonts w:ascii="Times New Roman" w:hAnsi="Times New Roman"/>
        </w:rPr>
        <w:t>документах</w:t>
      </w:r>
      <w:r w:rsidRPr="00AE2B7A">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F377B7" w:rsidRDefault="00F377B7" w:rsidP="00F377B7">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0668BD" w:rsidP="008D3DF5">
            <w:pPr>
              <w:widowControl w:val="0"/>
              <w:spacing w:after="0" w:line="240" w:lineRule="auto"/>
              <w:rPr>
                <w:rFonts w:ascii="Times New Roman" w:hAnsi="Times New Roman"/>
              </w:rPr>
            </w:pPr>
            <w:hyperlink r:id="rId8" w:history="1">
              <w:r w:rsidR="008D3DF5" w:rsidRPr="00D314F7">
                <w:rPr>
                  <w:rStyle w:val="aa"/>
                  <w:rFonts w:ascii="Times New Roman" w:hAnsi="Times New Roman"/>
                  <w:b/>
                  <w:lang w:val="en-US"/>
                </w:rPr>
                <w:t>Zakupki</w:t>
              </w:r>
              <w:r w:rsidR="008D3DF5" w:rsidRPr="0065275E">
                <w:rPr>
                  <w:rStyle w:val="aa"/>
                  <w:rFonts w:ascii="Times New Roman" w:hAnsi="Times New Roman"/>
                  <w:b/>
                </w:rPr>
                <w:t>@</w:t>
              </w:r>
              <w:r w:rsidR="008D3DF5" w:rsidRPr="00D314F7">
                <w:rPr>
                  <w:rStyle w:val="aa"/>
                  <w:rFonts w:ascii="Times New Roman" w:hAnsi="Times New Roman"/>
                  <w:b/>
                  <w:lang w:val="en-US"/>
                </w:rPr>
                <w:t>ampskk</w:t>
              </w:r>
              <w:r w:rsidR="008D3DF5" w:rsidRPr="00D314F7">
                <w:rPr>
                  <w:rStyle w:val="aa"/>
                  <w:rFonts w:ascii="Times New Roman" w:hAnsi="Times New Roman"/>
                  <w:b/>
                </w:rPr>
                <w:t>.</w:t>
              </w:r>
              <w:proofErr w:type="spellStart"/>
              <w:r w:rsidR="008D3DF5" w:rsidRPr="00D314F7">
                <w:rPr>
                  <w:rStyle w:val="aa"/>
                  <w:rFonts w:ascii="Times New Roman" w:hAnsi="Times New Roman"/>
                  <w:b/>
                  <w:lang w:val="en-US"/>
                </w:rPr>
                <w:t>ru</w:t>
              </w:r>
              <w:proofErr w:type="spellEnd"/>
            </w:hyperlink>
          </w:p>
          <w:p w:rsidR="001754A2" w:rsidRPr="00BC6337" w:rsidRDefault="001754A2" w:rsidP="001754A2">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Pr>
                <w:rFonts w:ascii="Times New Roman" w:hAnsi="Times New Roman"/>
              </w:rPr>
              <w:t>90-07</w:t>
            </w:r>
          </w:p>
          <w:p w:rsidR="001754A2" w:rsidRPr="00BC6337" w:rsidRDefault="001754A2" w:rsidP="001754A2">
            <w:pPr>
              <w:widowControl w:val="0"/>
              <w:spacing w:after="0" w:line="240" w:lineRule="auto"/>
              <w:rPr>
                <w:rFonts w:ascii="Times New Roman" w:hAnsi="Times New Roman"/>
              </w:rPr>
            </w:pPr>
            <w:r w:rsidRPr="00BC6337">
              <w:rPr>
                <w:rFonts w:ascii="Times New Roman" w:hAnsi="Times New Roman"/>
              </w:rPr>
              <w:t xml:space="preserve">Контактное лицо: </w:t>
            </w:r>
            <w:r>
              <w:rPr>
                <w:rFonts w:ascii="Times New Roman" w:hAnsi="Times New Roman"/>
              </w:rPr>
              <w:t>Юдина Татьяна Константиновна</w:t>
            </w:r>
          </w:p>
          <w:p w:rsidR="008D3DF5" w:rsidRPr="00BC6337" w:rsidRDefault="001754A2" w:rsidP="001754A2">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9D4593">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 xml:space="preserve">Предмет открытого запроса </w:t>
            </w:r>
            <w:r w:rsidR="009D4593">
              <w:rPr>
                <w:rFonts w:ascii="Times New Roman" w:hAnsi="Times New Roman"/>
              </w:rPr>
              <w:t>котировок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BB502E" w:rsidP="00391A8F">
            <w:pPr>
              <w:spacing w:after="0" w:line="240" w:lineRule="auto"/>
              <w:jc w:val="both"/>
              <w:rPr>
                <w:rFonts w:ascii="Times New Roman" w:hAnsi="Times New Roman"/>
              </w:rPr>
            </w:pPr>
            <w:r w:rsidRPr="00BB502E">
              <w:rPr>
                <w:rFonts w:ascii="Times New Roman" w:hAnsi="Times New Roman"/>
                <w:bCs/>
                <w:lang w:eastAsia="ru-RU"/>
              </w:rPr>
              <w:t>Поставка расходных материалов для оргтехники</w:t>
            </w:r>
            <w:r w:rsidR="001754A2" w:rsidRPr="00965A78">
              <w:rPr>
                <w:rFonts w:ascii="Times New Roman" w:hAnsi="Times New Roman"/>
                <w:lang w:eastAsia="ru-RU"/>
              </w:rPr>
              <w:t xml:space="preserve"> </w:t>
            </w:r>
            <w:r w:rsidR="001754A2" w:rsidRPr="00965A78">
              <w:rPr>
                <w:rFonts w:ascii="Times New Roman" w:eastAsia="Times New Roman" w:hAnsi="Times New Roman"/>
                <w:lang w:eastAsia="ru-RU"/>
              </w:rPr>
              <w:t>(</w:t>
            </w:r>
            <w:r w:rsidR="001754A2" w:rsidRPr="00965A78">
              <w:rPr>
                <w:rFonts w:ascii="Times New Roman" w:hAnsi="Times New Roman"/>
              </w:rPr>
              <w:t xml:space="preserve">в соответствии с Техническим заданием (Раздел </w:t>
            </w:r>
            <w:r w:rsidR="001754A2" w:rsidRPr="00965A78">
              <w:rPr>
                <w:rFonts w:ascii="Times New Roman" w:hAnsi="Times New Roman"/>
                <w:lang w:val="en-US"/>
              </w:rPr>
              <w:t>III</w:t>
            </w:r>
            <w:r w:rsidR="001754A2" w:rsidRPr="00965A78">
              <w:rPr>
                <w:rFonts w:ascii="Times New Roman" w:hAnsi="Times New Roman"/>
              </w:rPr>
              <w:t>) настоящей документации</w:t>
            </w:r>
            <w:r w:rsidR="001754A2" w:rsidRPr="00965A78">
              <w:rPr>
                <w:rFonts w:ascii="Times New Roman" w:eastAsia="Times New Roman" w:hAnsi="Times New Roman"/>
                <w:lang w:eastAsia="ru-RU"/>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0A2B82" w:rsidRDefault="008D3DF5" w:rsidP="008D3DF5">
            <w:pPr>
              <w:widowControl w:val="0"/>
              <w:spacing w:after="0" w:line="240" w:lineRule="auto"/>
              <w:rPr>
                <w:rFonts w:ascii="Times New Roman" w:hAnsi="Times New Roman"/>
              </w:rPr>
            </w:pPr>
            <w:r w:rsidRPr="000A2B82">
              <w:rPr>
                <w:rFonts w:ascii="Times New Roman" w:hAnsi="Times New Roman"/>
              </w:rPr>
              <w:t xml:space="preserve">открытый запрос </w:t>
            </w:r>
            <w:r w:rsidR="00FC1C9E" w:rsidRPr="000A2B82">
              <w:rPr>
                <w:rFonts w:ascii="Times New Roman" w:hAnsi="Times New Roman"/>
              </w:rPr>
              <w:t>котировок</w:t>
            </w:r>
            <w:r w:rsidRPr="000A2B82">
              <w:rPr>
                <w:rFonts w:ascii="Times New Roman" w:hAnsi="Times New Roman"/>
              </w:rPr>
              <w:t xml:space="preserve"> в электронной форме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627104" w:rsidRDefault="00BB502E" w:rsidP="00DF0848">
            <w:pPr>
              <w:pStyle w:val="Default"/>
              <w:widowControl w:val="0"/>
              <w:jc w:val="both"/>
              <w:rPr>
                <w:sz w:val="22"/>
                <w:szCs w:val="22"/>
              </w:rPr>
            </w:pPr>
            <w:r w:rsidRPr="00BB502E">
              <w:rPr>
                <w:bCs/>
                <w:lang w:eastAsia="ru-RU"/>
              </w:rPr>
              <w:t>Поставка расходных материалов для оргтехники</w:t>
            </w:r>
            <w:r w:rsidR="00646B0E" w:rsidRPr="00627104">
              <w:rPr>
                <w:sz w:val="22"/>
                <w:szCs w:val="22"/>
                <w:lang w:eastAsia="ru-RU"/>
              </w:rPr>
              <w:t xml:space="preserve"> </w:t>
            </w:r>
            <w:r w:rsidR="00646B0E" w:rsidRPr="00627104">
              <w:rPr>
                <w:rFonts w:eastAsia="Times New Roman"/>
                <w:sz w:val="22"/>
                <w:szCs w:val="22"/>
                <w:lang w:eastAsia="ru-RU"/>
              </w:rPr>
              <w:t>(</w:t>
            </w:r>
            <w:r w:rsidR="00646B0E" w:rsidRPr="00627104">
              <w:rPr>
                <w:sz w:val="22"/>
                <w:szCs w:val="22"/>
              </w:rPr>
              <w:t xml:space="preserve">в соответствии с Техническим заданием (Раздел </w:t>
            </w:r>
            <w:r w:rsidR="00646B0E" w:rsidRPr="00627104">
              <w:rPr>
                <w:sz w:val="22"/>
                <w:szCs w:val="22"/>
                <w:lang w:val="en-US"/>
              </w:rPr>
              <w:t>III</w:t>
            </w:r>
            <w:r w:rsidR="00646B0E" w:rsidRPr="00627104">
              <w:rPr>
                <w:sz w:val="22"/>
                <w:szCs w:val="22"/>
              </w:rPr>
              <w:t>) настоящей документации</w:t>
            </w:r>
            <w:r w:rsidR="00646B0E" w:rsidRPr="00627104">
              <w:rPr>
                <w:rFonts w:eastAsia="Times New Roman"/>
                <w:sz w:val="22"/>
                <w:szCs w:val="22"/>
                <w:lang w:eastAsia="ru-RU"/>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646B0E" w:rsidRDefault="009024FE" w:rsidP="006F059D">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5</w:t>
            </w:r>
            <w:r w:rsidR="006F059D">
              <w:rPr>
                <w:rFonts w:ascii="Times New Roman" w:eastAsia="Times New Roman" w:hAnsi="Times New Roman"/>
                <w:lang w:eastAsia="ru-RU"/>
              </w:rPr>
              <w:t>5</w:t>
            </w:r>
            <w:r w:rsidR="00F01391">
              <w:rPr>
                <w:rFonts w:ascii="Times New Roman" w:eastAsia="Times New Roman" w:hAnsi="Times New Roman"/>
                <w:lang w:eastAsia="ru-RU"/>
              </w:rPr>
              <w:t xml:space="preserve"> календарны</w:t>
            </w:r>
            <w:r w:rsidR="00E60B46">
              <w:rPr>
                <w:rFonts w:ascii="Times New Roman" w:eastAsia="Times New Roman" w:hAnsi="Times New Roman"/>
                <w:lang w:eastAsia="ru-RU"/>
              </w:rPr>
              <w:t>х</w:t>
            </w:r>
            <w:r w:rsidR="00F01391">
              <w:rPr>
                <w:rFonts w:ascii="Times New Roman" w:eastAsia="Times New Roman" w:hAnsi="Times New Roman"/>
                <w:lang w:eastAsia="ru-RU"/>
              </w:rPr>
              <w:t xml:space="preserve"> д</w:t>
            </w:r>
            <w:r w:rsidR="00E60B46">
              <w:rPr>
                <w:rFonts w:ascii="Times New Roman" w:eastAsia="Times New Roman" w:hAnsi="Times New Roman"/>
                <w:lang w:eastAsia="ru-RU"/>
              </w:rPr>
              <w:t>ней</w:t>
            </w:r>
            <w:r w:rsidR="00646B0E" w:rsidRPr="00450979">
              <w:rPr>
                <w:rFonts w:ascii="Times New Roman" w:eastAsia="Times New Roman" w:hAnsi="Times New Roman"/>
                <w:lang w:eastAsia="ru-RU"/>
              </w:rPr>
              <w:t xml:space="preserve">, </w:t>
            </w:r>
            <w:r w:rsidR="00E60B46" w:rsidRPr="00E60B46">
              <w:rPr>
                <w:rFonts w:ascii="Times New Roman" w:hAnsi="Times New Roman"/>
              </w:rPr>
              <w:t>683000, Камчатский край, г. Петропавловск-Камчатский, ул. Радиосвязи, д. 26/1</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FC1C9E">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sidR="00FC1C9E">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646B0E" w:rsidRDefault="006F059D" w:rsidP="006F059D">
            <w:pPr>
              <w:widowControl w:val="0"/>
              <w:spacing w:after="0" w:line="240" w:lineRule="auto"/>
              <w:jc w:val="both"/>
              <w:rPr>
                <w:rFonts w:ascii="Times New Roman" w:hAnsi="Times New Roman"/>
              </w:rPr>
            </w:pPr>
            <w:r>
              <w:rPr>
                <w:rFonts w:ascii="Times New Roman" w:hAnsi="Times New Roman"/>
                <w:color w:val="000000" w:themeColor="text1"/>
              </w:rPr>
              <w:t>202 208</w:t>
            </w:r>
            <w:r w:rsidR="00646B0E" w:rsidRPr="00646B0E">
              <w:rPr>
                <w:rFonts w:ascii="Times New Roman" w:hAnsi="Times New Roman"/>
              </w:rPr>
              <w:t xml:space="preserve"> (</w:t>
            </w:r>
            <w:r>
              <w:rPr>
                <w:rFonts w:ascii="Times New Roman" w:hAnsi="Times New Roman"/>
              </w:rPr>
              <w:t>двести две</w:t>
            </w:r>
            <w:r w:rsidR="00BB502E">
              <w:rPr>
                <w:rFonts w:ascii="Times New Roman" w:hAnsi="Times New Roman"/>
              </w:rPr>
              <w:t xml:space="preserve"> тысяч</w:t>
            </w:r>
            <w:r w:rsidR="00E60B46">
              <w:rPr>
                <w:rFonts w:ascii="Times New Roman" w:hAnsi="Times New Roman"/>
              </w:rPr>
              <w:t>и</w:t>
            </w:r>
            <w:r w:rsidR="00BB502E">
              <w:rPr>
                <w:rFonts w:ascii="Times New Roman" w:hAnsi="Times New Roman"/>
              </w:rPr>
              <w:t xml:space="preserve"> </w:t>
            </w:r>
            <w:r>
              <w:rPr>
                <w:rFonts w:ascii="Times New Roman" w:hAnsi="Times New Roman"/>
              </w:rPr>
              <w:t>двести восемь</w:t>
            </w:r>
            <w:r w:rsidR="00196E3F">
              <w:rPr>
                <w:rFonts w:ascii="Times New Roman" w:hAnsi="Times New Roman"/>
                <w:color w:val="000000"/>
              </w:rPr>
              <w:t>) рубл</w:t>
            </w:r>
            <w:r w:rsidR="00E60B46">
              <w:rPr>
                <w:rFonts w:ascii="Times New Roman" w:hAnsi="Times New Roman"/>
                <w:color w:val="000000"/>
              </w:rPr>
              <w:t>ей</w:t>
            </w:r>
            <w:r w:rsidR="00D74E3C">
              <w:rPr>
                <w:rFonts w:ascii="Times New Roman" w:hAnsi="Times New Roman"/>
                <w:color w:val="000000"/>
              </w:rPr>
              <w:t xml:space="preserve"> </w:t>
            </w:r>
            <w:r>
              <w:rPr>
                <w:rFonts w:ascii="Times New Roman" w:hAnsi="Times New Roman"/>
                <w:color w:val="000000"/>
              </w:rPr>
              <w:t>00</w:t>
            </w:r>
            <w:r w:rsidR="00646B0E" w:rsidRPr="00646B0E">
              <w:rPr>
                <w:rFonts w:ascii="Times New Roman" w:hAnsi="Times New Roman"/>
                <w:color w:val="000000"/>
              </w:rPr>
              <w:t xml:space="preserve"> </w:t>
            </w:r>
            <w:r w:rsidR="00646B0E" w:rsidRPr="00646B0E">
              <w:rPr>
                <w:rFonts w:ascii="Times New Roman" w:hAnsi="Times New Roman"/>
              </w:rPr>
              <w:t>копе</w:t>
            </w:r>
            <w:r>
              <w:rPr>
                <w:rFonts w:ascii="Times New Roman" w:hAnsi="Times New Roman"/>
              </w:rPr>
              <w:t>ек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C1C9E">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sidR="00FC1C9E">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391A8F">
            <w:pPr>
              <w:widowControl w:val="0"/>
              <w:spacing w:after="0" w:line="240" w:lineRule="auto"/>
              <w:ind w:firstLine="551"/>
              <w:jc w:val="both"/>
              <w:rPr>
                <w:rFonts w:ascii="Times New Roman" w:hAnsi="Times New Roman"/>
              </w:rPr>
            </w:pPr>
            <w:r w:rsidRPr="00350558">
              <w:rPr>
                <w:rFonts w:ascii="Times New Roman" w:hAnsi="Times New Roman"/>
              </w:rPr>
              <w:t xml:space="preserve">Начальная (максимальная) </w:t>
            </w:r>
            <w:proofErr w:type="gramStart"/>
            <w:r w:rsidRPr="00350558">
              <w:rPr>
                <w:rFonts w:ascii="Times New Roman" w:hAnsi="Times New Roman"/>
              </w:rPr>
              <w:t>цена  договора</w:t>
            </w:r>
            <w:proofErr w:type="gramEnd"/>
            <w:r w:rsidRPr="00350558">
              <w:rPr>
                <w:rFonts w:ascii="Times New Roman" w:hAnsi="Times New Roman"/>
              </w:rPr>
              <w:t xml:space="preserve"> указана с учетом всех расходов </w:t>
            </w:r>
            <w:r w:rsidR="00930346" w:rsidRPr="00350558">
              <w:rPr>
                <w:rFonts w:ascii="Times New Roman" w:eastAsia="Lucida Sans Unicode" w:hAnsi="Times New Roman"/>
                <w:color w:val="000000"/>
                <w:lang w:bidi="en-US"/>
              </w:rPr>
              <w:t>«</w:t>
            </w:r>
            <w:r w:rsidR="00851CC2">
              <w:rPr>
                <w:rFonts w:ascii="Times New Roman" w:eastAsia="Lucida Sans Unicode" w:hAnsi="Times New Roman"/>
                <w:color w:val="000000"/>
                <w:lang w:bidi="en-US"/>
              </w:rPr>
              <w:t>Поставщика</w:t>
            </w:r>
            <w:r w:rsidR="00930346" w:rsidRPr="00350558">
              <w:rPr>
                <w:rFonts w:ascii="Times New Roman" w:eastAsia="Lucida Sans Unicode" w:hAnsi="Times New Roman"/>
                <w:color w:val="000000"/>
                <w:lang w:bidi="en-US"/>
              </w:rPr>
              <w:t>»</w:t>
            </w:r>
            <w:r w:rsidR="00391A8F">
              <w:rPr>
                <w:rFonts w:ascii="Times New Roman" w:eastAsia="Lucida Sans Unicode" w:hAnsi="Times New Roman"/>
                <w:color w:val="000000"/>
                <w:lang w:bidi="en-US"/>
              </w:rPr>
              <w:t xml:space="preserve"> («Исполнителя»),</w:t>
            </w:r>
            <w:r w:rsidR="00930346" w:rsidRPr="00350558">
              <w:rPr>
                <w:rFonts w:ascii="Times New Roman" w:eastAsia="Lucida Sans Unicode" w:hAnsi="Times New Roman"/>
                <w:color w:val="000000"/>
                <w:lang w:bidi="en-US"/>
              </w:rPr>
              <w:t xml:space="preserve"> том числе </w:t>
            </w:r>
            <w:r w:rsidR="00D4251D">
              <w:rPr>
                <w:rFonts w:ascii="Times New Roman" w:eastAsia="Lucida Sans Unicode" w:hAnsi="Times New Roman"/>
                <w:color w:val="000000"/>
                <w:lang w:bidi="en-US"/>
              </w:rPr>
              <w:t xml:space="preserve">материалы, работы, </w:t>
            </w:r>
            <w:r w:rsidR="00930346" w:rsidRPr="00350558">
              <w:rPr>
                <w:rFonts w:ascii="Times New Roman" w:eastAsia="Lucida Sans Unicode" w:hAnsi="Times New Roman"/>
                <w:color w:val="000000"/>
                <w:lang w:bidi="en-US"/>
              </w:rPr>
              <w:t xml:space="preserve">стоимость Товара, тары и упаковки, расходы на транспортировку Товара до местонахождения </w:t>
            </w:r>
            <w:r w:rsidR="00851CC2" w:rsidRPr="00350558">
              <w:rPr>
                <w:rFonts w:ascii="Times New Roman" w:eastAsia="Lucida Sans Unicode" w:hAnsi="Times New Roman"/>
                <w:color w:val="000000"/>
                <w:lang w:bidi="en-US"/>
              </w:rPr>
              <w:t>«</w:t>
            </w:r>
            <w:r w:rsidR="00851CC2">
              <w:rPr>
                <w:rFonts w:ascii="Times New Roman" w:eastAsia="Lucida Sans Unicode" w:hAnsi="Times New Roman"/>
                <w:color w:val="000000"/>
                <w:lang w:bidi="en-US"/>
              </w:rPr>
              <w:t>Поставщика</w:t>
            </w:r>
            <w:r w:rsidR="00930346" w:rsidRPr="00350558">
              <w:rPr>
                <w:rFonts w:ascii="Times New Roman" w:eastAsia="Lucida Sans Unicode" w:hAnsi="Times New Roman"/>
                <w:color w:val="000000"/>
                <w:lang w:bidi="en-US"/>
              </w:rPr>
              <w:t>»</w:t>
            </w:r>
            <w:r w:rsidR="00391A8F">
              <w:rPr>
                <w:rFonts w:ascii="Times New Roman" w:eastAsia="Lucida Sans Unicode" w:hAnsi="Times New Roman"/>
                <w:color w:val="000000"/>
                <w:lang w:bidi="en-US"/>
              </w:rPr>
              <w:t xml:space="preserve"> («Исполнителя»)</w:t>
            </w:r>
            <w:r w:rsidR="00930346" w:rsidRPr="00350558">
              <w:rPr>
                <w:rFonts w:ascii="Times New Roman" w:eastAsia="Lucida Sans Unicode" w:hAnsi="Times New Roman"/>
                <w:color w:val="000000"/>
                <w:lang w:bidi="en-US"/>
              </w:rPr>
              <w:t>, погрузо-разгрузочные работы, гарантийное обслуживание, расходы на страхование, уплату таможенных пошлин, налогов, сборов и других обязательных плате</w:t>
            </w:r>
            <w:r w:rsidR="00851CC2">
              <w:rPr>
                <w:rFonts w:ascii="Times New Roman" w:eastAsia="Lucida Sans Unicode" w:hAnsi="Times New Roman"/>
                <w:color w:val="000000"/>
                <w:lang w:bidi="en-US"/>
              </w:rPr>
              <w:t xml:space="preserve">жей, возникающих у </w:t>
            </w:r>
            <w:r w:rsidR="00851CC2" w:rsidRPr="00350558">
              <w:rPr>
                <w:rFonts w:ascii="Times New Roman" w:eastAsia="Lucida Sans Unicode" w:hAnsi="Times New Roman"/>
                <w:color w:val="000000"/>
                <w:lang w:bidi="en-US"/>
              </w:rPr>
              <w:t>«</w:t>
            </w:r>
            <w:r w:rsidR="00851CC2">
              <w:rPr>
                <w:rFonts w:ascii="Times New Roman" w:eastAsia="Lucida Sans Unicode" w:hAnsi="Times New Roman"/>
                <w:color w:val="000000"/>
                <w:lang w:bidi="en-US"/>
              </w:rPr>
              <w:t>Поставщика</w:t>
            </w:r>
            <w:r w:rsidR="00930346" w:rsidRPr="00350558">
              <w:rPr>
                <w:rFonts w:ascii="Times New Roman" w:eastAsia="Lucida Sans Unicode" w:hAnsi="Times New Roman"/>
                <w:color w:val="000000"/>
                <w:lang w:bidi="en-US"/>
              </w:rPr>
              <w:t xml:space="preserve">» </w:t>
            </w:r>
            <w:r w:rsidR="00391A8F">
              <w:rPr>
                <w:rFonts w:ascii="Times New Roman" w:eastAsia="Lucida Sans Unicode" w:hAnsi="Times New Roman"/>
                <w:color w:val="000000"/>
                <w:lang w:bidi="en-US"/>
              </w:rPr>
              <w:t xml:space="preserve">(«Исполнителя») </w:t>
            </w:r>
            <w:r w:rsidR="00930346" w:rsidRPr="00350558">
              <w:rPr>
                <w:rFonts w:ascii="Times New Roman" w:eastAsia="Lucida Sans Unicode" w:hAnsi="Times New Roman"/>
                <w:color w:val="000000"/>
                <w:lang w:bidi="en-US"/>
              </w:rPr>
              <w:t>в рамках исполнения Договора</w:t>
            </w:r>
            <w:r w:rsidRPr="00350558">
              <w:rPr>
                <w:rFonts w:ascii="Times New Roman" w:hAnsi="Times New Roman"/>
              </w:rPr>
              <w:t>.</w:t>
            </w:r>
            <w:r w:rsidR="00B26537" w:rsidRPr="00350558">
              <w:rPr>
                <w:rFonts w:ascii="Times New Roman" w:hAnsi="Times New Roman"/>
              </w:rPr>
              <w:t xml:space="preserve"> </w:t>
            </w:r>
            <w:r w:rsidRPr="00350558">
              <w:rPr>
                <w:rFonts w:ascii="Times New Roman" w:hAnsi="Times New Roman"/>
              </w:rPr>
              <w:t>Затраты, не включенные в стоимость договора, не подлежат оплате со</w:t>
            </w:r>
            <w:r w:rsidRPr="007F6EE0">
              <w:rPr>
                <w:rFonts w:ascii="Times New Roman" w:hAnsi="Times New Roman"/>
              </w:rPr>
              <w:t xml:space="preserve"> стороны Заказчика.</w:t>
            </w:r>
          </w:p>
        </w:tc>
      </w:tr>
      <w:tr w:rsidR="008D3DF5" w:rsidRPr="007F6EE0"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D5F1E" w:rsidRDefault="005D5F1E" w:rsidP="00EE792B">
            <w:pPr>
              <w:keepNext/>
              <w:keepLines/>
              <w:tabs>
                <w:tab w:val="left" w:pos="720"/>
              </w:tabs>
              <w:spacing w:after="0" w:line="240" w:lineRule="auto"/>
              <w:ind w:firstLine="709"/>
              <w:jc w:val="both"/>
              <w:rPr>
                <w:rFonts w:ascii="Times New Roman" w:eastAsia="Lucida Sans Unicode" w:hAnsi="Times New Roman"/>
                <w:bCs/>
                <w:color w:val="000000"/>
                <w:lang w:bidi="en-US"/>
              </w:rPr>
            </w:pPr>
            <w:r w:rsidRPr="005D5F1E">
              <w:rPr>
                <w:rFonts w:ascii="Times New Roman" w:hAnsi="Times New Roman"/>
              </w:rPr>
              <w:t xml:space="preserve">Оплата </w:t>
            </w:r>
            <w:r w:rsidRPr="005D5F1E">
              <w:rPr>
                <w:rFonts w:ascii="Times New Roman" w:eastAsia="Lucida Sans Unicode" w:hAnsi="Times New Roman"/>
                <w:bCs/>
                <w:color w:val="000000"/>
                <w:lang w:bidi="en-US"/>
              </w:rPr>
              <w:t xml:space="preserve">производится в рублях в безналичной форме путем перечисления «Покупателем» денежных средств на расчетный счет «Поставщика» в течение </w:t>
            </w:r>
            <w:r w:rsidR="00EE792B">
              <w:rPr>
                <w:rFonts w:ascii="Times New Roman" w:eastAsia="Lucida Sans Unicode" w:hAnsi="Times New Roman"/>
                <w:bCs/>
                <w:color w:val="000000"/>
                <w:lang w:bidi="en-US"/>
              </w:rPr>
              <w:t>7</w:t>
            </w:r>
            <w:r w:rsidRPr="005D5F1E">
              <w:rPr>
                <w:rFonts w:ascii="Times New Roman" w:eastAsia="Lucida Sans Unicode" w:hAnsi="Times New Roman"/>
                <w:bCs/>
                <w:color w:val="000000"/>
                <w:lang w:bidi="en-US"/>
              </w:rPr>
              <w:t xml:space="preserve"> (</w:t>
            </w:r>
            <w:r w:rsidR="00EE792B">
              <w:rPr>
                <w:rFonts w:ascii="Times New Roman" w:eastAsia="Lucida Sans Unicode" w:hAnsi="Times New Roman"/>
                <w:bCs/>
                <w:color w:val="000000"/>
                <w:lang w:bidi="en-US"/>
              </w:rPr>
              <w:t>семи</w:t>
            </w:r>
            <w:r w:rsidRPr="005D5F1E">
              <w:rPr>
                <w:rFonts w:ascii="Times New Roman" w:eastAsia="Lucida Sans Unicode" w:hAnsi="Times New Roman"/>
                <w:bCs/>
                <w:color w:val="000000"/>
                <w:lang w:bidi="en-US"/>
              </w:rPr>
              <w:t xml:space="preserve">) </w:t>
            </w:r>
            <w:r w:rsidR="00EE792B">
              <w:rPr>
                <w:rFonts w:ascii="Times New Roman" w:eastAsia="Lucida Sans Unicode" w:hAnsi="Times New Roman"/>
                <w:bCs/>
                <w:color w:val="000000"/>
                <w:lang w:bidi="en-US"/>
              </w:rPr>
              <w:t>рабочих</w:t>
            </w:r>
            <w:r w:rsidRPr="005D5F1E">
              <w:rPr>
                <w:rFonts w:ascii="Times New Roman" w:eastAsia="Lucida Sans Unicode" w:hAnsi="Times New Roman"/>
                <w:bCs/>
                <w:color w:val="000000"/>
                <w:lang w:bidi="en-US"/>
              </w:rPr>
              <w:t xml:space="preserve"> дней с даты получения и приемки Товара, подписания акта приема-передачи на основании выставленного «Поставщиком» счета и/или счет-фактуры.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1.1.10,2.3.9, 3.13.5,3.13.6</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Сведения о </w:t>
            </w:r>
            <w:r w:rsidRPr="00BC6337">
              <w:rPr>
                <w:rFonts w:ascii="Times New Roman" w:hAnsi="Times New Roman"/>
              </w:rPr>
              <w:lastRenderedPageBreak/>
              <w:t>необходимости предоставления обеспечения обязател</w:t>
            </w:r>
            <w:r w:rsidR="00A44735">
              <w:rPr>
                <w:rFonts w:ascii="Times New Roman" w:hAnsi="Times New Roman"/>
              </w:rPr>
              <w:t>ьств, связанных с подачей 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Обеспечиваемые обязательства: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 договор не подписан победителем/лицом, с которым заключается </w:t>
            </w:r>
            <w:r w:rsidRPr="00BC6337">
              <w:rPr>
                <w:rFonts w:ascii="Times New Roman" w:hAnsi="Times New Roman"/>
              </w:rPr>
              <w:lastRenderedPageBreak/>
              <w:t>договор в сроки и порядке, установленном документацией.</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Размер обеспечения: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предоставления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proofErr w:type="gramStart"/>
            <w:r w:rsidRPr="00BC6337">
              <w:rPr>
                <w:rFonts w:ascii="Times New Roman" w:hAnsi="Times New Roman"/>
              </w:rPr>
              <w:t>1.1.11,2.3.12</w:t>
            </w:r>
            <w:proofErr w:type="gramEnd"/>
            <w:r w:rsidRPr="00BC6337">
              <w:rPr>
                <w:rFonts w:ascii="Times New Roman" w:hAnsi="Times New Roman"/>
              </w:rPr>
              <w:t xml:space="preserve">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 xml:space="preserve">Размер </w:t>
            </w:r>
            <w:proofErr w:type="gramStart"/>
            <w:r w:rsidRPr="00BC6337">
              <w:rPr>
                <w:rFonts w:ascii="Times New Roman" w:hAnsi="Times New Roman"/>
              </w:rPr>
              <w:t>обеспечения:  не</w:t>
            </w:r>
            <w:proofErr w:type="gramEnd"/>
            <w:r w:rsidRPr="00BC6337">
              <w:rPr>
                <w:rFonts w:ascii="Times New Roman" w:hAnsi="Times New Roman"/>
              </w:rPr>
              <w:t xml:space="preserve"> предусмотрен</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072ABB" w:rsidRDefault="008D3DF5" w:rsidP="008D3DF5">
            <w:pPr>
              <w:widowControl w:val="0"/>
              <w:spacing w:after="0" w:line="240" w:lineRule="auto"/>
              <w:jc w:val="both"/>
              <w:rPr>
                <w:rFonts w:ascii="Times New Roman" w:hAnsi="Times New Roman"/>
              </w:rPr>
            </w:pPr>
            <w:proofErr w:type="gramStart"/>
            <w:r w:rsidRPr="00072ABB">
              <w:rPr>
                <w:rFonts w:ascii="Times New Roman" w:hAnsi="Times New Roman"/>
              </w:rPr>
              <w:t>1.1.12,3.12.4</w:t>
            </w:r>
            <w:proofErr w:type="gramEnd"/>
            <w:r w:rsidRPr="00072ABB">
              <w:rPr>
                <w:rFonts w:ascii="Times New Roman" w:hAnsi="Times New Roman"/>
              </w:rPr>
              <w:t xml:space="preserve">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8D3DF5" w:rsidRPr="00072ABB" w:rsidRDefault="008D3DF5" w:rsidP="000D4BF7">
            <w:pPr>
              <w:widowControl w:val="0"/>
              <w:numPr>
                <w:ilvl w:val="0"/>
                <w:numId w:val="2"/>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D3DF5" w:rsidRPr="00072ABB" w:rsidRDefault="008D3DF5" w:rsidP="000D4BF7">
            <w:pPr>
              <w:widowControl w:val="0"/>
              <w:numPr>
                <w:ilvl w:val="0"/>
                <w:numId w:val="2"/>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w:t>
            </w:r>
            <w:r w:rsidR="009C1E4A">
              <w:rPr>
                <w:rFonts w:ascii="Times New Roman" w:hAnsi="Times New Roman"/>
              </w:rPr>
              <w:t>документов</w:t>
            </w:r>
            <w:r w:rsidRPr="00072ABB">
              <w:rPr>
                <w:rFonts w:ascii="Times New Roman" w:hAnsi="Times New Roman"/>
              </w:rPr>
              <w:t xml:space="preserve">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w:t>
            </w:r>
            <w:r w:rsidR="009C1E4A">
              <w:rPr>
                <w:rFonts w:ascii="Times New Roman" w:hAnsi="Times New Roman"/>
              </w:rPr>
              <w:t xml:space="preserve">документов </w:t>
            </w:r>
            <w:r w:rsidRPr="00072ABB">
              <w:rPr>
                <w:rFonts w:ascii="Times New Roman" w:hAnsi="Times New Roman"/>
              </w:rPr>
              <w:t xml:space="preserve">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9C1E4A">
              <w:rPr>
                <w:rFonts w:ascii="Times New Roman" w:hAnsi="Times New Roman"/>
              </w:rPr>
              <w:t>документах</w:t>
            </w:r>
            <w:r w:rsidRPr="00072ABB">
              <w:rPr>
                <w:rFonts w:ascii="Times New Roman" w:hAnsi="Times New Roman"/>
              </w:rPr>
              <w:t xml:space="preserve"> цене договора, сниженной на 15 процентов, при этом договор заключается по цене договора, </w:t>
            </w:r>
            <w:r w:rsidR="009C1E4A">
              <w:rPr>
                <w:rFonts w:ascii="Times New Roman" w:hAnsi="Times New Roman"/>
              </w:rPr>
              <w:t>предложенной участником в документах</w:t>
            </w:r>
            <w:r w:rsidRPr="00072ABB">
              <w:rPr>
                <w:rFonts w:ascii="Times New Roman" w:hAnsi="Times New Roman"/>
              </w:rPr>
              <w:t xml:space="preserve"> на участие в закупке.</w:t>
            </w:r>
          </w:p>
          <w:p w:rsidR="008D3DF5" w:rsidRPr="00072ABB" w:rsidRDefault="008D3DF5" w:rsidP="000D4BF7">
            <w:pPr>
              <w:widowControl w:val="0"/>
              <w:numPr>
                <w:ilvl w:val="0"/>
                <w:numId w:val="2"/>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w:t>
            </w:r>
            <w:r w:rsidR="009C1E4A">
              <w:rPr>
                <w:rFonts w:ascii="Times New Roman" w:hAnsi="Times New Roman"/>
              </w:rPr>
              <w:t>победителем закупки представлены</w:t>
            </w:r>
            <w:r w:rsidRPr="00072ABB">
              <w:rPr>
                <w:rFonts w:ascii="Times New Roman" w:hAnsi="Times New Roman"/>
              </w:rPr>
              <w:t xml:space="preserve"> </w:t>
            </w:r>
            <w:r w:rsidR="009C1E4A">
              <w:rPr>
                <w:rFonts w:ascii="Times New Roman" w:hAnsi="Times New Roman"/>
              </w:rPr>
              <w:t>документы</w:t>
            </w:r>
            <w:r w:rsidRPr="00072ABB">
              <w:rPr>
                <w:rFonts w:ascii="Times New Roman" w:hAnsi="Times New Roman"/>
              </w:rPr>
              <w:t xml:space="preserve">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Pr="00072ABB">
              <w:rPr>
                <w:rFonts w:ascii="Times New Roman" w:hAnsi="Times New Roman"/>
              </w:rPr>
              <w:lastRenderedPageBreak/>
              <w:t>процентов от предложенной им цены договора.</w:t>
            </w:r>
          </w:p>
          <w:p w:rsidR="008D3DF5" w:rsidRDefault="008D3DF5" w:rsidP="000D4BF7">
            <w:pPr>
              <w:widowControl w:val="0"/>
              <w:numPr>
                <w:ilvl w:val="0"/>
                <w:numId w:val="2"/>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w:t>
            </w:r>
            <w:r w:rsidR="009C1E4A">
              <w:rPr>
                <w:rFonts w:ascii="Times New Roman" w:hAnsi="Times New Roman"/>
              </w:rPr>
              <w:t xml:space="preserve"> заключить договор, представлены</w:t>
            </w:r>
            <w:r w:rsidRPr="00072ABB">
              <w:rPr>
                <w:rFonts w:ascii="Times New Roman" w:hAnsi="Times New Roman"/>
              </w:rPr>
              <w:t xml:space="preserve"> </w:t>
            </w:r>
            <w:r w:rsidR="009C1E4A">
              <w:rPr>
                <w:rFonts w:ascii="Times New Roman" w:hAnsi="Times New Roman"/>
              </w:rPr>
              <w:t>документы</w:t>
            </w:r>
            <w:r w:rsidRPr="00072ABB">
              <w:rPr>
                <w:rFonts w:ascii="Times New Roman" w:hAnsi="Times New Roman"/>
              </w:rPr>
              <w:t xml:space="preserve">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w:t>
            </w:r>
            <w:r w:rsidR="009C1E4A">
              <w:rPr>
                <w:rFonts w:ascii="Times New Roman" w:hAnsi="Times New Roman"/>
                <w:lang w:eastAsia="ru-RU"/>
              </w:rPr>
              <w:t>ние) участником закупки в документах</w:t>
            </w:r>
            <w:r>
              <w:rPr>
                <w:rFonts w:ascii="Times New Roman" w:hAnsi="Times New Roman"/>
                <w:lang w:eastAsia="ru-RU"/>
              </w:rPr>
              <w:t xml:space="preserve"> на участие в закупке (в соответствующей части на участие в закупке, содержащей предложение о поставке товара) наименования страны происхождения поставляемых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w:t>
            </w:r>
            <w:r w:rsidR="009C1E4A">
              <w:rPr>
                <w:rFonts w:ascii="Times New Roman" w:hAnsi="Times New Roman"/>
                <w:lang w:eastAsia="ru-RU"/>
              </w:rPr>
              <w:t>ения товара, указанного в документах</w:t>
            </w:r>
            <w:r>
              <w:rPr>
                <w:rFonts w:ascii="Times New Roman" w:hAnsi="Times New Roman"/>
                <w:lang w:eastAsia="ru-RU"/>
              </w:rPr>
              <w:t xml:space="preserve">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w:t>
            </w:r>
            <w:r w:rsidR="009C1E4A">
              <w:rPr>
                <w:rFonts w:ascii="Times New Roman" w:hAnsi="Times New Roman"/>
                <w:lang w:eastAsia="ru-RU"/>
              </w:rPr>
              <w:t>документах</w:t>
            </w:r>
            <w:r>
              <w:rPr>
                <w:rFonts w:ascii="Times New Roman" w:hAnsi="Times New Roman"/>
                <w:lang w:eastAsia="ru-RU"/>
              </w:rPr>
              <w:t xml:space="preserve"> на участие в закупке указания (декларирования) страны происхождения поставляемого товара не является основанием для отклонения </w:t>
            </w:r>
            <w:r w:rsidR="009C1E4A">
              <w:rPr>
                <w:rFonts w:ascii="Times New Roman" w:hAnsi="Times New Roman"/>
                <w:lang w:eastAsia="ru-RU"/>
              </w:rPr>
              <w:t>документов на участие в закупке и такие документы рассматриваю</w:t>
            </w:r>
            <w:r>
              <w:rPr>
                <w:rFonts w:ascii="Times New Roman" w:hAnsi="Times New Roman"/>
                <w:lang w:eastAsia="ru-RU"/>
              </w:rPr>
              <w:t xml:space="preserve">тся </w:t>
            </w:r>
            <w:r w:rsidR="009C1E4A">
              <w:rPr>
                <w:rFonts w:ascii="Times New Roman" w:hAnsi="Times New Roman"/>
                <w:lang w:eastAsia="ru-RU"/>
              </w:rPr>
              <w:t>как содержащие</w:t>
            </w:r>
            <w:r>
              <w:rPr>
                <w:rFonts w:ascii="Times New Roman" w:hAnsi="Times New Roman"/>
                <w:lang w:eastAsia="ru-RU"/>
              </w:rPr>
              <w:t xml:space="preserve"> предложение о поставке иностранных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ж) указание страны происхождения поставляемого товара на основании сведений, содержащихся в </w:t>
            </w:r>
            <w:r w:rsidR="00797773">
              <w:rPr>
                <w:rFonts w:ascii="Times New Roman" w:hAnsi="Times New Roman"/>
                <w:lang w:eastAsia="ru-RU"/>
              </w:rPr>
              <w:t>документах</w:t>
            </w:r>
            <w:r>
              <w:rPr>
                <w:rFonts w:ascii="Times New Roman" w:hAnsi="Times New Roman"/>
                <w:lang w:eastAsia="ru-RU"/>
              </w:rPr>
              <w:t xml:space="preserve"> на участие в закупке, представленной участником закупки, с которым заключается договор;</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w:t>
            </w:r>
            <w:r>
              <w:rPr>
                <w:rFonts w:ascii="Times New Roman" w:hAnsi="Times New Roman"/>
                <w:lang w:eastAsia="ru-RU"/>
              </w:rPr>
              <w:lastRenderedPageBreak/>
              <w:t>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6. Приоритет не предоставляется в случаях, если: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б) в </w:t>
            </w:r>
            <w:r w:rsidR="00797773">
              <w:rPr>
                <w:rFonts w:ascii="Times New Roman" w:hAnsi="Times New Roman"/>
                <w:lang w:eastAsia="ru-RU"/>
              </w:rPr>
              <w:t>документах</w:t>
            </w:r>
            <w:r>
              <w:rPr>
                <w:rFonts w:ascii="Times New Roman" w:hAnsi="Times New Roman"/>
                <w:lang w:eastAsia="ru-RU"/>
              </w:rPr>
              <w:t xml:space="preserve">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в) в </w:t>
            </w:r>
            <w:r w:rsidR="00127CBA">
              <w:rPr>
                <w:rFonts w:ascii="Times New Roman" w:hAnsi="Times New Roman"/>
                <w:lang w:eastAsia="ru-RU"/>
              </w:rPr>
              <w:t xml:space="preserve">документах </w:t>
            </w:r>
            <w:r>
              <w:rPr>
                <w:rFonts w:ascii="Times New Roman" w:hAnsi="Times New Roman"/>
                <w:lang w:eastAsia="ru-RU"/>
              </w:rPr>
              <w:t>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в </w:t>
            </w:r>
            <w:r w:rsidR="00127CBA">
              <w:rPr>
                <w:rFonts w:ascii="Times New Roman" w:hAnsi="Times New Roman"/>
                <w:lang w:eastAsia="ru-RU"/>
              </w:rPr>
              <w:t>документах</w:t>
            </w:r>
            <w:r>
              <w:rPr>
                <w:rFonts w:ascii="Times New Roman" w:hAnsi="Times New Roman"/>
                <w:lang w:eastAsia="ru-RU"/>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sidR="004A4721">
              <w:rPr>
                <w:rFonts w:ascii="Times New Roman" w:hAnsi="Times New Roman"/>
                <w:lang w:eastAsia="ru-RU"/>
              </w:rPr>
              <w:t>документов</w:t>
            </w:r>
            <w:r>
              <w:rPr>
                <w:rFonts w:ascii="Times New Roman" w:hAnsi="Times New Roman"/>
                <w:lang w:eastAsia="ru-RU"/>
              </w:rPr>
              <w:t xml:space="preserve">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94281C" w:rsidRDefault="008D3DF5" w:rsidP="00E3133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 xml:space="preserve">д) в </w:t>
            </w:r>
            <w:r w:rsidR="00127CBA">
              <w:rPr>
                <w:rFonts w:ascii="Times New Roman" w:hAnsi="Times New Roman"/>
                <w:lang w:eastAsia="ru-RU"/>
              </w:rPr>
              <w:t>документах</w:t>
            </w:r>
            <w:r>
              <w:rPr>
                <w:rFonts w:ascii="Times New Roman" w:hAnsi="Times New Roman"/>
                <w:lang w:eastAsia="ru-RU"/>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1.1.13 </w:t>
            </w:r>
            <w:proofErr w:type="gramStart"/>
            <w:r w:rsidRPr="00BC6337">
              <w:rPr>
                <w:rFonts w:ascii="Times New Roman" w:hAnsi="Times New Roman"/>
              </w:rPr>
              <w:t>В</w:t>
            </w:r>
            <w:proofErr w:type="gramEnd"/>
            <w:r w:rsidRPr="00BC6337">
              <w:rPr>
                <w:rFonts w:ascii="Times New Roman" w:hAnsi="Times New Roman"/>
              </w:rPr>
              <w:t xml:space="preserve"> открытом запросе </w:t>
            </w:r>
            <w:r w:rsidR="00FC1C9E">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283A21" w:rsidRDefault="007468B1" w:rsidP="008D3DF5">
            <w:pPr>
              <w:widowControl w:val="0"/>
              <w:spacing w:after="0" w:line="240" w:lineRule="auto"/>
              <w:jc w:val="both"/>
              <w:rPr>
                <w:rFonts w:ascii="Times New Roman" w:hAnsi="Times New Roman"/>
                <w:b/>
              </w:rPr>
            </w:pPr>
            <w:r w:rsidRPr="000C08FE">
              <w:rPr>
                <w:rFonts w:ascii="Times New Roman" w:hAnsi="Times New Roman"/>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Pr="00A27B24">
              <w:rPr>
                <w:rFonts w:ascii="Times New Roman" w:hAnsi="Times New Roman"/>
                <w:b/>
              </w:rPr>
              <w:t xml:space="preserve"> и относящиеся к субъектам малого или среднего предпринимательства,</w:t>
            </w:r>
            <w:r w:rsidRPr="000C08FE">
              <w:rPr>
                <w:rFonts w:ascii="Times New Roman" w:hAnsi="Times New Roman"/>
              </w:rPr>
              <w:t xml:space="preserve">, за исключением юридического лица, являющегося иностранным агентом в соответствии с </w:t>
            </w:r>
            <w:hyperlink r:id="rId9" w:history="1">
              <w:r w:rsidRPr="00A27B24">
                <w:rPr>
                  <w:rFonts w:ascii="Times New Roman" w:hAnsi="Times New Roman"/>
                  <w:color w:val="106BBE"/>
                </w:rPr>
                <w:t>Федеральным законом</w:t>
              </w:r>
            </w:hyperlink>
            <w:r w:rsidRPr="000C08FE">
              <w:rPr>
                <w:rFonts w:ascii="Times New Roman" w:hAnsi="Times New Roman"/>
              </w:rPr>
              <w:t xml:space="preserve"> от 14 июля 2022 года N 255-ФЗ "О контроле за деятельностью лиц, находящихся под иностранным влиянием", </w:t>
            </w:r>
            <w:r w:rsidRPr="000C08FE">
              <w:rPr>
                <w:rFonts w:ascii="Times New Roman" w:hAnsi="Times New Roman"/>
              </w:rPr>
              <w:lastRenderedPageBreak/>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A27B24">
              <w:rPr>
                <w:rFonts w:ascii="Times New Roman" w:hAnsi="Times New Roman"/>
              </w:rPr>
              <w:t xml:space="preserve"> </w:t>
            </w:r>
            <w:r w:rsidRPr="00A27B24">
              <w:rPr>
                <w:rFonts w:ascii="Times New Roman" w:hAnsi="Times New Roman"/>
                <w:b/>
              </w:rPr>
              <w:t xml:space="preserve">и относящиеся к субъектам малого или среднего предпринимательства, </w:t>
            </w:r>
            <w:r w:rsidRPr="000C08FE">
              <w:rPr>
                <w:rFonts w:ascii="Times New Roman" w:hAnsi="Times New Roman"/>
              </w:rPr>
              <w:t>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2.1.3,2.1.4,2.3.63.2.5,3.4.1,3.11.2.4</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требования</w:t>
            </w:r>
            <w:r w:rsidR="00A71D58">
              <w:rPr>
                <w:rFonts w:ascii="Times New Roman" w:hAnsi="Times New Roman"/>
              </w:rPr>
              <w:t xml:space="preserve"> к условиям исполнения договора</w:t>
            </w:r>
          </w:p>
          <w:p w:rsidR="008D3DF5" w:rsidRPr="00BC6337" w:rsidRDefault="008D3DF5" w:rsidP="008D3DF5">
            <w:pPr>
              <w:widowControl w:val="0"/>
              <w:spacing w:after="0" w:line="240" w:lineRule="auto"/>
              <w:jc w:val="both"/>
              <w:rPr>
                <w:rFonts w:ascii="Times New Roman" w:hAnsi="Times New Roman"/>
              </w:rPr>
            </w:pP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установлены в Техническом задании. Требования к условиям исполнения договора: установлены в Техническом задании, Проекте договора.</w:t>
            </w:r>
          </w:p>
          <w:p w:rsidR="008D3DF5" w:rsidRPr="00BC6337" w:rsidRDefault="008D3DF5" w:rsidP="008D3DF5">
            <w:pPr>
              <w:widowControl w:val="0"/>
              <w:spacing w:after="0" w:line="240" w:lineRule="auto"/>
              <w:jc w:val="both"/>
              <w:rPr>
                <w:rFonts w:ascii="Times New Roman" w:hAnsi="Times New Roman"/>
              </w:rPr>
            </w:pPr>
          </w:p>
        </w:tc>
      </w:tr>
      <w:tr w:rsidR="008D3DF5"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2.1.3.,2.3.7,3.2.5, 3.11.2.5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8D3DF5"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w:t>
            </w:r>
            <w:r w:rsidR="00127CBA">
              <w:rPr>
                <w:rFonts w:ascii="Times New Roman" w:hAnsi="Times New Roman"/>
                <w:lang w:eastAsia="ru-RU"/>
              </w:rPr>
              <w:t>документах</w:t>
            </w:r>
            <w:r w:rsidRPr="00BC6337">
              <w:rPr>
                <w:rFonts w:ascii="Times New Roman" w:hAnsi="Times New Roman"/>
              </w:rPr>
              <w:t xml:space="preserve">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1821EB"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8D3DF5" w:rsidRPr="00BC6337" w:rsidTr="00391A8F">
        <w:trPr>
          <w:jc w:val="center"/>
        </w:trPr>
        <w:tc>
          <w:tcPr>
            <w:tcW w:w="370" w:type="dxa"/>
            <w:tcBorders>
              <w:top w:val="single" w:sz="4" w:space="0" w:color="auto"/>
              <w:left w:val="single" w:sz="4" w:space="0" w:color="auto"/>
              <w:bottom w:val="nil"/>
              <w:right w:val="single" w:sz="4"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2.1.5,2.3.4, 3.2.4, 3.11.2.2</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tcPr>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2" w:name="sub_3419101"/>
            <w:r w:rsidRPr="00627104">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3" w:name="sub_3419102"/>
            <w:bookmarkEnd w:id="22"/>
            <w:r w:rsidRPr="0062710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4" w:name="sub_3419103"/>
            <w:bookmarkEnd w:id="23"/>
            <w:r w:rsidRPr="0062710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5" w:name="sub_3419105"/>
            <w:bookmarkEnd w:id="24"/>
            <w:r w:rsidRPr="00627104">
              <w:rPr>
                <w:rFonts w:ascii="Times New Roman" w:hAnsi="Times New Roman"/>
              </w:rPr>
              <w:t>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w:t>
            </w:r>
            <w:r w:rsidR="00127CBA" w:rsidRPr="00627104">
              <w:rPr>
                <w:rFonts w:ascii="Times New Roman" w:hAnsi="Times New Roman"/>
              </w:rPr>
              <w:t xml:space="preserve">чением случаев подписания </w:t>
            </w:r>
            <w:r w:rsidR="00127CBA" w:rsidRPr="00627104">
              <w:rPr>
                <w:rFonts w:ascii="Times New Roman" w:hAnsi="Times New Roman"/>
                <w:lang w:eastAsia="ru-RU"/>
              </w:rPr>
              <w:t>документов</w:t>
            </w:r>
            <w:r w:rsidRPr="00627104">
              <w:rPr>
                <w:rFonts w:ascii="Times New Roman" w:hAnsi="Times New Roman"/>
              </w:rPr>
              <w:t>:</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6" w:name="sub_3419151"/>
            <w:bookmarkEnd w:id="25"/>
            <w:r w:rsidRPr="0062710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7" w:name="sub_3419152"/>
            <w:bookmarkEnd w:id="26"/>
            <w:r w:rsidRPr="0062710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8" w:name="sub_3419106"/>
            <w:bookmarkEnd w:id="27"/>
            <w:r w:rsidRPr="0062710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w:t>
            </w:r>
            <w:r w:rsidRPr="00627104">
              <w:rPr>
                <w:rFonts w:ascii="Times New Roman" w:hAnsi="Times New Roman"/>
              </w:rPr>
              <w:lastRenderedPageBreak/>
              <w:t xml:space="preserve">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627104">
                <w:rPr>
                  <w:rStyle w:val="aa"/>
                  <w:rFonts w:ascii="Times New Roman" w:hAnsi="Times New Roman"/>
                  <w:color w:val="auto"/>
                </w:rPr>
                <w:t>подпунктом "е" пункта 9</w:t>
              </w:r>
            </w:hyperlink>
            <w:r w:rsidRPr="00627104">
              <w:rPr>
                <w:rFonts w:ascii="Times New Roman" w:hAnsi="Times New Roman"/>
              </w:rPr>
              <w:t xml:space="preserve"> статьи 3.4 Закона № 223 – ФЗ;</w:t>
            </w:r>
          </w:p>
          <w:p w:rsidR="00391A8F" w:rsidRPr="00627104" w:rsidRDefault="009472B7" w:rsidP="009472B7">
            <w:pPr>
              <w:autoSpaceDE w:val="0"/>
              <w:autoSpaceDN w:val="0"/>
              <w:adjustRightInd w:val="0"/>
              <w:spacing w:after="0" w:line="240" w:lineRule="auto"/>
              <w:ind w:firstLine="540"/>
              <w:jc w:val="both"/>
              <w:rPr>
                <w:rFonts w:ascii="Times New Roman" w:hAnsi="Times New Roman"/>
              </w:rPr>
            </w:pPr>
            <w:bookmarkStart w:id="29" w:name="sub_3419109"/>
            <w:bookmarkEnd w:id="28"/>
            <w:r w:rsidRPr="00627104">
              <w:rPr>
                <w:rFonts w:ascii="Times New Roman" w:hAnsi="Times New Roman"/>
              </w:rPr>
              <w:t>6</w:t>
            </w:r>
            <w:r w:rsidR="00391A8F" w:rsidRPr="00627104">
              <w:rPr>
                <w:rFonts w:ascii="Times New Roman" w:hAnsi="Times New Roman"/>
              </w:rPr>
              <w:t xml:space="preserve">) декларация, подтверждающая на дату подачи </w:t>
            </w:r>
            <w:r w:rsidR="00127CBA" w:rsidRPr="00627104">
              <w:rPr>
                <w:rFonts w:ascii="Times New Roman" w:hAnsi="Times New Roman"/>
              </w:rPr>
              <w:t>документов</w:t>
            </w:r>
            <w:r w:rsidR="00391A8F" w:rsidRPr="00627104">
              <w:rPr>
                <w:rFonts w:ascii="Times New Roman" w:hAnsi="Times New Roman"/>
              </w:rPr>
              <w:t xml:space="preserve"> на участие в конкурентной закупке с участием субъектов малого и среднего предпринимательства:</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30" w:name="sub_3419191"/>
            <w:bookmarkEnd w:id="29"/>
            <w:r w:rsidRPr="00627104">
              <w:rPr>
                <w:rFonts w:ascii="Times New Roman" w:hAnsi="Times New Roman"/>
              </w:rPr>
              <w:t xml:space="preserve">а) </w:t>
            </w:r>
            <w:proofErr w:type="spellStart"/>
            <w:r w:rsidRPr="00627104">
              <w:rPr>
                <w:rFonts w:ascii="Times New Roman" w:hAnsi="Times New Roman"/>
              </w:rPr>
              <w:t>непроведение</w:t>
            </w:r>
            <w:proofErr w:type="spellEnd"/>
            <w:r w:rsidRPr="0062710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31" w:name="sub_3419192"/>
            <w:bookmarkEnd w:id="30"/>
            <w:r w:rsidRPr="00627104">
              <w:rPr>
                <w:rFonts w:ascii="Times New Roman" w:hAnsi="Times New Roman"/>
              </w:rPr>
              <w:t xml:space="preserve">б) </w:t>
            </w:r>
            <w:proofErr w:type="spellStart"/>
            <w:r w:rsidRPr="00627104">
              <w:rPr>
                <w:rFonts w:ascii="Times New Roman" w:hAnsi="Times New Roman"/>
              </w:rPr>
              <w:t>неприостановление</w:t>
            </w:r>
            <w:proofErr w:type="spellEnd"/>
            <w:r w:rsidRPr="0062710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A2DCB" w:rsidRPr="00627104" w:rsidRDefault="00BA2DCB" w:rsidP="009472B7">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391A8F" w:rsidRPr="00627104" w:rsidRDefault="00BA2DCB" w:rsidP="009472B7">
            <w:pPr>
              <w:autoSpaceDE w:val="0"/>
              <w:autoSpaceDN w:val="0"/>
              <w:adjustRightInd w:val="0"/>
              <w:spacing w:after="0" w:line="240" w:lineRule="auto"/>
              <w:ind w:firstLine="540"/>
              <w:jc w:val="both"/>
              <w:rPr>
                <w:rFonts w:ascii="Times New Roman" w:hAnsi="Times New Roman"/>
              </w:rPr>
            </w:pPr>
            <w:bookmarkStart w:id="32" w:name="sub_3419112"/>
            <w:bookmarkEnd w:id="31"/>
            <w:r w:rsidRPr="00627104">
              <w:rPr>
                <w:rFonts w:ascii="Times New Roman" w:hAnsi="Times New Roman"/>
              </w:rPr>
              <w:t>8</w:t>
            </w:r>
            <w:r w:rsidR="00391A8F" w:rsidRPr="00627104">
              <w:rPr>
                <w:rFonts w:ascii="Times New Roman" w:hAnsi="Times New Roman"/>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00391A8F" w:rsidRPr="00627104">
                <w:rPr>
                  <w:rStyle w:val="aa"/>
                  <w:rFonts w:ascii="Times New Roman" w:hAnsi="Times New Roman"/>
                  <w:color w:val="auto"/>
                </w:rPr>
                <w:t>пунктом 1 части 8 статьи 3</w:t>
              </w:r>
            </w:hyperlink>
            <w:r w:rsidR="00391A8F" w:rsidRPr="00627104">
              <w:rPr>
                <w:rFonts w:ascii="Times New Roman" w:hAnsi="Times New Roman"/>
              </w:rPr>
              <w:t xml:space="preserve"> Закона № 223 – ФЗ;</w:t>
            </w:r>
          </w:p>
          <w:p w:rsidR="00391A8F" w:rsidRDefault="00BA2DCB" w:rsidP="009472B7">
            <w:pPr>
              <w:autoSpaceDE w:val="0"/>
              <w:autoSpaceDN w:val="0"/>
              <w:adjustRightInd w:val="0"/>
              <w:spacing w:after="0" w:line="240" w:lineRule="auto"/>
              <w:ind w:firstLine="540"/>
              <w:jc w:val="both"/>
              <w:rPr>
                <w:rFonts w:ascii="Times New Roman" w:hAnsi="Times New Roman"/>
              </w:rPr>
            </w:pPr>
            <w:bookmarkStart w:id="33" w:name="sub_3419113"/>
            <w:bookmarkEnd w:id="32"/>
            <w:r w:rsidRPr="00627104">
              <w:rPr>
                <w:rFonts w:ascii="Times New Roman" w:hAnsi="Times New Roman"/>
              </w:rPr>
              <w:t>9</w:t>
            </w:r>
            <w:r w:rsidR="00391A8F" w:rsidRPr="00627104">
              <w:rPr>
                <w:rFonts w:ascii="Times New Roman" w:hAnsi="Times New Roman"/>
              </w:rPr>
              <w:t xml:space="preserve">) предложение о цене договора (цене лота, </w:t>
            </w:r>
            <w:r w:rsidRPr="00627104">
              <w:rPr>
                <w:rFonts w:ascii="Times New Roman" w:hAnsi="Times New Roman"/>
              </w:rPr>
              <w:t>единицы товара, работы, услуги)</w:t>
            </w:r>
            <w:r w:rsidR="00391A8F" w:rsidRPr="00627104">
              <w:rPr>
                <w:rFonts w:ascii="Times New Roman" w:hAnsi="Times New Roman"/>
              </w:rPr>
              <w:t>.</w:t>
            </w:r>
          </w:p>
          <w:p w:rsidR="007468B1" w:rsidRPr="006F6FC3" w:rsidRDefault="007468B1" w:rsidP="007468B1">
            <w:pPr>
              <w:pStyle w:val="11"/>
              <w:widowControl w:val="0"/>
              <w:numPr>
                <w:ilvl w:val="0"/>
                <w:numId w:val="10"/>
              </w:numPr>
              <w:tabs>
                <w:tab w:val="left" w:pos="306"/>
              </w:tabs>
              <w:spacing w:after="0" w:line="240" w:lineRule="auto"/>
              <w:ind w:left="0" w:firstLine="539"/>
              <w:jc w:val="both"/>
              <w:rPr>
                <w:rFonts w:ascii="Times New Roman" w:hAnsi="Times New Roman"/>
              </w:rPr>
            </w:pPr>
            <w:r w:rsidRPr="006F6FC3">
              <w:rPr>
                <w:rFonts w:ascii="Times New Roman" w:hAnsi="Times New Roman"/>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7468B1" w:rsidRPr="006F6FC3" w:rsidRDefault="007468B1" w:rsidP="007468B1">
            <w:pPr>
              <w:pStyle w:val="11"/>
              <w:widowControl w:val="0"/>
              <w:numPr>
                <w:ilvl w:val="0"/>
                <w:numId w:val="10"/>
              </w:numPr>
              <w:tabs>
                <w:tab w:val="left" w:pos="306"/>
              </w:tabs>
              <w:spacing w:after="0" w:line="240" w:lineRule="auto"/>
              <w:ind w:left="0" w:firstLine="539"/>
              <w:jc w:val="both"/>
              <w:rPr>
                <w:rFonts w:ascii="Times New Roman" w:hAnsi="Times New Roman"/>
              </w:rPr>
            </w:pPr>
            <w:r w:rsidRPr="006F6FC3">
              <w:rPr>
                <w:rFonts w:ascii="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7468B1" w:rsidRPr="00627104" w:rsidRDefault="007468B1" w:rsidP="007468B1">
            <w:pPr>
              <w:autoSpaceDE w:val="0"/>
              <w:autoSpaceDN w:val="0"/>
              <w:adjustRightInd w:val="0"/>
              <w:spacing w:after="0" w:line="240" w:lineRule="auto"/>
              <w:ind w:firstLine="540"/>
              <w:jc w:val="both"/>
              <w:rPr>
                <w:rFonts w:ascii="Times New Roman" w:hAnsi="Times New Roman"/>
              </w:rPr>
            </w:pPr>
            <w:r w:rsidRPr="002A34B5">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7468B1" w:rsidRPr="00627104" w:rsidRDefault="007468B1" w:rsidP="009472B7">
            <w:pPr>
              <w:autoSpaceDE w:val="0"/>
              <w:autoSpaceDN w:val="0"/>
              <w:adjustRightInd w:val="0"/>
              <w:spacing w:after="0" w:line="240" w:lineRule="auto"/>
              <w:ind w:firstLine="540"/>
              <w:jc w:val="both"/>
              <w:rPr>
                <w:rFonts w:ascii="Times New Roman" w:hAnsi="Times New Roman"/>
              </w:rPr>
            </w:pPr>
          </w:p>
          <w:bookmarkEnd w:id="33"/>
          <w:p w:rsidR="008D3DF5" w:rsidRPr="00627104" w:rsidRDefault="008D3DF5" w:rsidP="009472B7">
            <w:pPr>
              <w:widowControl w:val="0"/>
              <w:spacing w:after="0" w:line="240" w:lineRule="auto"/>
              <w:ind w:left="-26"/>
              <w:jc w:val="both"/>
              <w:rPr>
                <w:rFonts w:ascii="Times New Roman" w:hAnsi="Times New Roman"/>
              </w:rPr>
            </w:pPr>
          </w:p>
        </w:tc>
      </w:tr>
      <w:tr w:rsidR="009472B7" w:rsidRPr="00BC6337" w:rsidTr="00391A8F">
        <w:trPr>
          <w:jc w:val="center"/>
        </w:trPr>
        <w:tc>
          <w:tcPr>
            <w:tcW w:w="370" w:type="dxa"/>
            <w:tcBorders>
              <w:top w:val="single" w:sz="4" w:space="0" w:color="auto"/>
              <w:left w:val="single" w:sz="4" w:space="0" w:color="auto"/>
              <w:bottom w:val="nil"/>
              <w:right w:val="single" w:sz="4" w:space="0" w:color="auto"/>
            </w:tcBorders>
            <w:vAlign w:val="center"/>
          </w:tcPr>
          <w:p w:rsidR="009472B7" w:rsidRPr="00BC6337" w:rsidRDefault="009472B7" w:rsidP="008D3DF5">
            <w:pPr>
              <w:widowControl w:val="0"/>
              <w:spacing w:after="0" w:line="240" w:lineRule="auto"/>
              <w:rPr>
                <w:rFonts w:ascii="Times New Roman" w:hAnsi="Times New Roman"/>
              </w:rPr>
            </w:pPr>
          </w:p>
        </w:tc>
        <w:tc>
          <w:tcPr>
            <w:tcW w:w="2682" w:type="dxa"/>
            <w:vMerge/>
            <w:tcBorders>
              <w:top w:val="outset" w:sz="6" w:space="0" w:color="auto"/>
              <w:left w:val="single" w:sz="4" w:space="0" w:color="auto"/>
              <w:right w:val="outset" w:sz="6" w:space="0" w:color="auto"/>
            </w:tcBorders>
            <w:vAlign w:val="center"/>
          </w:tcPr>
          <w:p w:rsidR="009472B7" w:rsidRPr="00BC6337" w:rsidRDefault="009472B7"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tcPr>
          <w:p w:rsidR="009472B7" w:rsidRPr="00627104" w:rsidRDefault="009472B7" w:rsidP="009472B7">
            <w:pPr>
              <w:autoSpaceDE w:val="0"/>
              <w:autoSpaceDN w:val="0"/>
              <w:adjustRightInd w:val="0"/>
              <w:spacing w:after="0" w:line="240" w:lineRule="auto"/>
              <w:ind w:firstLine="540"/>
              <w:jc w:val="both"/>
              <w:rPr>
                <w:rFonts w:ascii="Times New Roman" w:hAnsi="Times New Roman"/>
              </w:rPr>
            </w:pPr>
          </w:p>
        </w:tc>
      </w:tr>
      <w:tr w:rsidR="008D3DF5"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8D3DF5" w:rsidRPr="00627104" w:rsidRDefault="008D3DF5" w:rsidP="008D3DF5">
            <w:pPr>
              <w:widowControl w:val="0"/>
              <w:spacing w:after="0" w:line="240" w:lineRule="auto"/>
              <w:rPr>
                <w:rFonts w:ascii="Times New Roman" w:hAnsi="Times New Roman"/>
              </w:rPr>
            </w:pP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2.1.5,2.3.5, 3.2.4, 3.11.2.3</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w:t>
            </w:r>
            <w:r w:rsidRPr="00627104">
              <w:rPr>
                <w:rFonts w:ascii="Times New Roman" w:hAnsi="Times New Roman"/>
              </w:rPr>
              <w:lastRenderedPageBreak/>
              <w:t>участием субъектов малого и среднего предпринимательства является индивидуальный предприниматель;</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627104">
              <w:rPr>
                <w:rFonts w:ascii="Times New Roman" w:hAnsi="Times New Roman"/>
                <w:lang w:eastAsia="ru-RU"/>
              </w:rPr>
              <w:t>документов</w:t>
            </w:r>
            <w:r w:rsidRPr="00627104">
              <w:rPr>
                <w:rFonts w:ascii="Times New Roman" w:hAnsi="Times New Roman"/>
              </w:rPr>
              <w:t>:</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627104">
                <w:rPr>
                  <w:rStyle w:val="aa"/>
                  <w:rFonts w:ascii="Times New Roman" w:hAnsi="Times New Roman"/>
                  <w:color w:val="auto"/>
                </w:rPr>
                <w:t>подпунктом "е" пункта 9</w:t>
              </w:r>
            </w:hyperlink>
            <w:r w:rsidRPr="00627104">
              <w:rPr>
                <w:rFonts w:ascii="Times New Roman" w:hAnsi="Times New Roman"/>
              </w:rPr>
              <w:t xml:space="preserve"> статьи 3.4 Закона № 223 – ФЗ;</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а) </w:t>
            </w:r>
            <w:proofErr w:type="spellStart"/>
            <w:r w:rsidRPr="00627104">
              <w:rPr>
                <w:rFonts w:ascii="Times New Roman" w:hAnsi="Times New Roman"/>
              </w:rPr>
              <w:t>непроведение</w:t>
            </w:r>
            <w:proofErr w:type="spellEnd"/>
            <w:r w:rsidRPr="0062710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б) </w:t>
            </w:r>
            <w:proofErr w:type="spellStart"/>
            <w:r w:rsidRPr="00627104">
              <w:rPr>
                <w:rFonts w:ascii="Times New Roman" w:hAnsi="Times New Roman"/>
              </w:rPr>
              <w:t>неприостановление</w:t>
            </w:r>
            <w:proofErr w:type="spellEnd"/>
            <w:r w:rsidRPr="0062710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627104">
                <w:rPr>
                  <w:rStyle w:val="aa"/>
                  <w:rFonts w:ascii="Times New Roman" w:hAnsi="Times New Roman"/>
                  <w:color w:val="auto"/>
                </w:rPr>
                <w:t>пунктом 1 части 8 статьи 3</w:t>
              </w:r>
            </w:hyperlink>
            <w:r w:rsidRPr="00627104">
              <w:rPr>
                <w:rFonts w:ascii="Times New Roman" w:hAnsi="Times New Roman"/>
              </w:rPr>
              <w:t xml:space="preserve"> Закона № 223 – ФЗ;</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9) предложение о цене договора (цене лота, единицы товара, работы, услуги).</w:t>
            </w:r>
          </w:p>
          <w:p w:rsidR="009472B7" w:rsidRPr="00627104" w:rsidRDefault="009472B7" w:rsidP="009472B7">
            <w:pPr>
              <w:widowControl w:val="0"/>
              <w:tabs>
                <w:tab w:val="left" w:pos="993"/>
              </w:tabs>
              <w:spacing w:before="120" w:after="0" w:line="240" w:lineRule="auto"/>
              <w:ind w:firstLine="539"/>
              <w:jc w:val="both"/>
              <w:rPr>
                <w:rFonts w:ascii="Times New Roman" w:eastAsia="Times New Roman" w:hAnsi="Times New Roman"/>
                <w:b/>
              </w:rPr>
            </w:pPr>
            <w:r w:rsidRPr="00627104">
              <w:rPr>
                <w:rFonts w:ascii="Times New Roman" w:eastAsia="Times New Roman" w:hAnsi="Times New Roman"/>
                <w:b/>
              </w:rPr>
              <w:t>2. Требования к оформлению.</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 xml:space="preserve">2.1. Документы подаются в электронном виде через ЭТП, в соответствии с Регламентом ЭТП. Все документы, представленные Участниками, должны быть подписаны руководителями </w:t>
            </w:r>
            <w:r w:rsidRPr="00627104">
              <w:rPr>
                <w:rFonts w:ascii="Times New Roman" w:eastAsia="Times New Roman" w:hAnsi="Times New Roman"/>
                <w:lang w:eastAsia="ar-SA"/>
              </w:rPr>
              <w:lastRenderedPageBreak/>
              <w:t>организации и скреплены соответствующей печатью организации. Все экземпляры документов должны иметь четкую печать текстов.</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2.2. Документы должны быть подготовлены в соответствии с формами, установленными в Документации о проведении закупки.</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 xml:space="preserve">2.3. Никакие исправления в </w:t>
            </w:r>
            <w:proofErr w:type="gramStart"/>
            <w:r w:rsidRPr="00627104">
              <w:rPr>
                <w:rFonts w:ascii="Times New Roman" w:eastAsia="Times New Roman" w:hAnsi="Times New Roman"/>
                <w:lang w:eastAsia="ar-SA"/>
              </w:rPr>
              <w:t>тексте  не</w:t>
            </w:r>
            <w:proofErr w:type="gramEnd"/>
            <w:r w:rsidRPr="00627104">
              <w:rPr>
                <w:rFonts w:ascii="Times New Roman" w:eastAsia="Times New Roman" w:hAnsi="Times New Roman"/>
                <w:lang w:eastAsia="ar-SA"/>
              </w:rPr>
              <w:t xml:space="preserve">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2.4. Документы должны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 xml:space="preserve">2.5. Все документы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627104">
              <w:rPr>
                <w:rFonts w:ascii="Times New Roman" w:eastAsia="Times New Roman" w:hAnsi="Times New Roman"/>
                <w:lang w:eastAsia="ar-SA"/>
              </w:rPr>
              <w:t>апостилем</w:t>
            </w:r>
            <w:proofErr w:type="spellEnd"/>
            <w:r w:rsidRPr="00627104">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2.</w:t>
            </w:r>
            <w:r w:rsidR="00BE7C74" w:rsidRPr="00627104">
              <w:rPr>
                <w:rFonts w:ascii="Times New Roman" w:eastAsia="Times New Roman" w:hAnsi="Times New Roman"/>
                <w:lang w:eastAsia="ar-SA"/>
              </w:rPr>
              <w:t>6</w:t>
            </w:r>
            <w:r w:rsidRPr="00627104">
              <w:rPr>
                <w:rFonts w:ascii="Times New Roman" w:eastAsia="Times New Roman" w:hAnsi="Times New Roman"/>
                <w:lang w:eastAsia="ar-SA"/>
              </w:rPr>
              <w:t xml:space="preserve">. Невыполнение данных требований п. 1-2 участником закупки при оформлении </w:t>
            </w:r>
            <w:r w:rsidR="00127CBA" w:rsidRPr="00627104">
              <w:rPr>
                <w:rFonts w:ascii="Times New Roman" w:eastAsia="Times New Roman" w:hAnsi="Times New Roman"/>
                <w:lang w:eastAsia="ar-SA"/>
              </w:rPr>
              <w:t>документов</w:t>
            </w:r>
            <w:r w:rsidRPr="00627104">
              <w:rPr>
                <w:rFonts w:ascii="Times New Roman" w:eastAsia="Times New Roman" w:hAnsi="Times New Roman"/>
                <w:lang w:eastAsia="ar-SA"/>
              </w:rPr>
              <w:t xml:space="preserve"> на участие в закупке, является</w:t>
            </w:r>
            <w:r w:rsidR="00127CBA" w:rsidRPr="00627104">
              <w:rPr>
                <w:rFonts w:ascii="Times New Roman" w:eastAsia="Times New Roman" w:hAnsi="Times New Roman"/>
                <w:lang w:eastAsia="ar-SA"/>
              </w:rPr>
              <w:t xml:space="preserve"> основанием для отклонения таких документов</w:t>
            </w:r>
            <w:r w:rsidRPr="00627104">
              <w:rPr>
                <w:rFonts w:ascii="Times New Roman" w:eastAsia="Times New Roman" w:hAnsi="Times New Roman"/>
                <w:lang w:eastAsia="ar-SA"/>
              </w:rPr>
              <w:t xml:space="preserve"> ввиду несоответствия ее требованиям документации о закупке.</w:t>
            </w:r>
          </w:p>
          <w:p w:rsidR="00FE0FEC" w:rsidRPr="00627104" w:rsidRDefault="00BE7C74" w:rsidP="00BE7C74">
            <w:pPr>
              <w:widowControl w:val="0"/>
              <w:suppressAutoHyphens/>
              <w:spacing w:before="120" w:after="0" w:line="240" w:lineRule="auto"/>
              <w:ind w:firstLine="539"/>
              <w:jc w:val="both"/>
              <w:rPr>
                <w:rFonts w:ascii="Times New Roman" w:eastAsia="Times New Roman" w:hAnsi="Times New Roman"/>
                <w:b/>
                <w:lang w:eastAsia="ar-SA"/>
              </w:rPr>
            </w:pPr>
            <w:r w:rsidRPr="00627104">
              <w:rPr>
                <w:rFonts w:ascii="Times New Roman" w:eastAsia="Times New Roman" w:hAnsi="Times New Roman"/>
                <w:b/>
                <w:lang w:eastAsia="ar-SA"/>
              </w:rPr>
              <w:t>3. У</w:t>
            </w:r>
            <w:r w:rsidR="00FE0FEC" w:rsidRPr="00627104">
              <w:rPr>
                <w:rFonts w:ascii="Times New Roman" w:hAnsi="Times New Roman"/>
                <w:b/>
              </w:rPr>
              <w:t xml:space="preserve">словия предоставления приоритета (Постановление Правительства от 16.09.2016 №925): </w:t>
            </w:r>
          </w:p>
          <w:p w:rsidR="00FE0FEC" w:rsidRPr="00627104" w:rsidRDefault="00FE0FEC" w:rsidP="00FE0FEC">
            <w:pPr>
              <w:pStyle w:val="11"/>
              <w:widowControl w:val="0"/>
              <w:tabs>
                <w:tab w:val="left" w:pos="306"/>
              </w:tabs>
              <w:spacing w:after="0" w:line="240" w:lineRule="auto"/>
              <w:ind w:left="22" w:firstLine="470"/>
              <w:jc w:val="both"/>
              <w:rPr>
                <w:rFonts w:ascii="Times New Roman" w:hAnsi="Times New Roman"/>
              </w:rPr>
            </w:pPr>
            <w:r w:rsidRPr="00627104">
              <w:rPr>
                <w:rFonts w:ascii="Times New Roman" w:hAnsi="Times New Roman"/>
              </w:rPr>
              <w:t>- указание (декларирование) участником закупки на участие в закупке наименование страны происхождения поставляемых товаров (оказываемых работ, услуг);</w:t>
            </w:r>
          </w:p>
          <w:p w:rsidR="00FE0FEC" w:rsidRPr="00627104" w:rsidRDefault="00FE0FEC" w:rsidP="00FE0FEC">
            <w:pPr>
              <w:pStyle w:val="11"/>
              <w:widowControl w:val="0"/>
              <w:tabs>
                <w:tab w:val="left" w:pos="306"/>
              </w:tabs>
              <w:spacing w:after="0" w:line="240" w:lineRule="auto"/>
              <w:ind w:left="22" w:firstLine="470"/>
              <w:jc w:val="both"/>
              <w:rPr>
                <w:rFonts w:ascii="Times New Roman" w:hAnsi="Times New Roman"/>
              </w:rPr>
            </w:pPr>
            <w:r w:rsidRPr="00627104">
              <w:rPr>
                <w:rFonts w:ascii="Times New Roman" w:hAnsi="Times New Roman"/>
              </w:rPr>
              <w:t xml:space="preserve">- участник закупки несет ответственность за предоставление недостоверных сведений о стране происхождения </w:t>
            </w:r>
            <w:proofErr w:type="gramStart"/>
            <w:r w:rsidRPr="00627104">
              <w:rPr>
                <w:rFonts w:ascii="Times New Roman" w:hAnsi="Times New Roman"/>
              </w:rPr>
              <w:t>товара</w:t>
            </w:r>
            <w:proofErr w:type="gramEnd"/>
            <w:r w:rsidRPr="00627104">
              <w:rPr>
                <w:rFonts w:ascii="Times New Roman" w:hAnsi="Times New Roman"/>
              </w:rPr>
              <w:t xml:space="preserve"> указанного в </w:t>
            </w:r>
            <w:r w:rsidR="00DC39CD" w:rsidRPr="00627104">
              <w:rPr>
                <w:rFonts w:ascii="Times New Roman" w:hAnsi="Times New Roman"/>
              </w:rPr>
              <w:t xml:space="preserve">документах </w:t>
            </w:r>
            <w:r w:rsidRPr="00627104">
              <w:rPr>
                <w:rFonts w:ascii="Times New Roman" w:hAnsi="Times New Roman"/>
              </w:rPr>
              <w:t>на участие;</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 отсутствие в </w:t>
            </w:r>
            <w:r w:rsidR="00DC39CD" w:rsidRPr="00627104">
              <w:rPr>
                <w:rFonts w:ascii="Times New Roman" w:hAnsi="Times New Roman"/>
              </w:rPr>
              <w:t>документах</w:t>
            </w:r>
            <w:r w:rsidRPr="00627104">
              <w:rPr>
                <w:rFonts w:ascii="Times New Roman" w:hAnsi="Times New Roman"/>
              </w:rPr>
              <w:t xml:space="preserve"> на участие в закупке указания (декларирования) страны происхождения поставляемого товара не является основанием для отклонения </w:t>
            </w:r>
            <w:r w:rsidR="00DC39CD" w:rsidRPr="00627104">
              <w:rPr>
                <w:rFonts w:ascii="Times New Roman" w:hAnsi="Times New Roman"/>
              </w:rPr>
              <w:t>документов на участие в закупке и такие</w:t>
            </w:r>
            <w:r w:rsidRPr="00627104">
              <w:rPr>
                <w:rFonts w:ascii="Times New Roman" w:hAnsi="Times New Roman"/>
              </w:rPr>
              <w:t xml:space="preserve"> </w:t>
            </w:r>
            <w:r w:rsidR="00DC39CD" w:rsidRPr="00627104">
              <w:rPr>
                <w:rFonts w:ascii="Times New Roman" w:hAnsi="Times New Roman"/>
              </w:rPr>
              <w:t>документы рассматриваются как содержащие</w:t>
            </w:r>
            <w:r w:rsidRPr="00627104">
              <w:rPr>
                <w:rFonts w:ascii="Times New Roman" w:hAnsi="Times New Roman"/>
              </w:rPr>
              <w:t xml:space="preserve"> предложение о поставке иностранных товаров;</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627104">
                <w:rPr>
                  <w:rFonts w:ascii="Times New Roman" w:hAnsi="Times New Roman"/>
                </w:rPr>
                <w:t>подпунктами "г"</w:t>
              </w:r>
            </w:hyperlink>
            <w:r w:rsidRPr="00627104">
              <w:rPr>
                <w:rFonts w:ascii="Times New Roman" w:hAnsi="Times New Roman"/>
              </w:rPr>
              <w:t xml:space="preserve"> и </w:t>
            </w:r>
            <w:hyperlink w:anchor="Par19" w:history="1">
              <w:r w:rsidRPr="00627104">
                <w:rPr>
                  <w:rFonts w:ascii="Times New Roman" w:hAnsi="Times New Roman"/>
                </w:rPr>
                <w:t>"д"</w:t>
              </w:r>
            </w:hyperlink>
            <w:r w:rsidRPr="00627104">
              <w:rPr>
                <w:rFonts w:ascii="Times New Roman" w:hAnsi="Times New Roman"/>
              </w:rPr>
              <w:t xml:space="preserve"> пункта 9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lastRenderedPageBreak/>
              <w:t xml:space="preserve">- указание страны происхождения поставляемого товара на основании сведений, содержащихся в </w:t>
            </w:r>
            <w:r w:rsidR="00DC39CD" w:rsidRPr="00627104">
              <w:rPr>
                <w:rFonts w:ascii="Times New Roman" w:hAnsi="Times New Roman"/>
              </w:rPr>
              <w:t>документах</w:t>
            </w:r>
            <w:r w:rsidRPr="00627104">
              <w:rPr>
                <w:rFonts w:ascii="Times New Roman" w:hAnsi="Times New Roman"/>
              </w:rPr>
              <w:t xml:space="preserve"> на участие в закупке, представленной участником закупки, с которым заключается договор;</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 Правительства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0FEC" w:rsidRPr="00627104" w:rsidRDefault="00741753"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b/>
              </w:rPr>
              <w:t>4.</w:t>
            </w:r>
            <w:r w:rsidR="00FE0FEC" w:rsidRPr="00627104">
              <w:rPr>
                <w:rFonts w:ascii="Times New Roman" w:hAnsi="Times New Roman"/>
                <w:b/>
              </w:rPr>
              <w:t xml:space="preserve"> Приоритет не предоставляется в случаях, если</w:t>
            </w:r>
            <w:r w:rsidR="00FE0FEC" w:rsidRPr="00627104">
              <w:rPr>
                <w:rFonts w:ascii="Times New Roman" w:hAnsi="Times New Roman"/>
              </w:rPr>
              <w:t>:</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а) закупка признана несостоявшейся и договор заключается с единственным участником закупки;</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 xml:space="preserve">б) в </w:t>
            </w:r>
            <w:r w:rsidR="00DC39CD" w:rsidRPr="00627104">
              <w:rPr>
                <w:rFonts w:ascii="Times New Roman" w:hAnsi="Times New Roman"/>
                <w:lang w:eastAsia="ru-RU"/>
              </w:rPr>
              <w:t>документах</w:t>
            </w:r>
            <w:r w:rsidR="00DC39CD" w:rsidRPr="00627104">
              <w:rPr>
                <w:rFonts w:ascii="Times New Roman" w:hAnsi="Times New Roman"/>
              </w:rPr>
              <w:t xml:space="preserve"> </w:t>
            </w:r>
            <w:r w:rsidRPr="00627104">
              <w:rPr>
                <w:rFonts w:ascii="Times New Roman" w:hAnsi="Times New Roman"/>
              </w:rPr>
              <w:t>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 xml:space="preserve">в) в </w:t>
            </w:r>
            <w:r w:rsidR="00DC39CD" w:rsidRPr="00627104">
              <w:rPr>
                <w:rFonts w:ascii="Times New Roman" w:hAnsi="Times New Roman"/>
                <w:lang w:eastAsia="ru-RU"/>
              </w:rPr>
              <w:t>документах</w:t>
            </w:r>
            <w:r w:rsidRPr="00627104">
              <w:rPr>
                <w:rFonts w:ascii="Times New Roman" w:hAnsi="Times New Roman"/>
              </w:rPr>
              <w:t xml:space="preserve">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bookmarkStart w:id="34" w:name="Par18"/>
            <w:bookmarkEnd w:id="34"/>
            <w:r w:rsidRPr="00627104">
              <w:rPr>
                <w:rFonts w:ascii="Times New Roman" w:hAnsi="Times New Roman"/>
              </w:rPr>
              <w:t xml:space="preserve">г) в </w:t>
            </w:r>
            <w:r w:rsidR="00DC39CD" w:rsidRPr="00627104">
              <w:rPr>
                <w:rFonts w:ascii="Times New Roman" w:hAnsi="Times New Roman"/>
                <w:lang w:eastAsia="ru-RU"/>
              </w:rPr>
              <w:t>документах</w:t>
            </w:r>
            <w:r w:rsidRPr="00627104">
              <w:rPr>
                <w:rFonts w:ascii="Times New Roman" w:hAnsi="Times New Roman"/>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sidR="00DC39CD" w:rsidRPr="00627104">
              <w:rPr>
                <w:rFonts w:ascii="Times New Roman" w:hAnsi="Times New Roman"/>
                <w:lang w:eastAsia="ru-RU"/>
              </w:rPr>
              <w:t>документов</w:t>
            </w:r>
            <w:r w:rsidRPr="00627104">
              <w:rPr>
                <w:rFonts w:ascii="Times New Roman" w:hAnsi="Times New Roman"/>
              </w:rPr>
              <w:t xml:space="preserve">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 xml:space="preserve">д) в </w:t>
            </w:r>
            <w:r w:rsidR="00DC39CD" w:rsidRPr="00627104">
              <w:rPr>
                <w:rFonts w:ascii="Times New Roman" w:hAnsi="Times New Roman"/>
                <w:lang w:eastAsia="ru-RU"/>
              </w:rPr>
              <w:t>документах</w:t>
            </w:r>
            <w:r w:rsidRPr="00627104">
              <w:rPr>
                <w:rFonts w:ascii="Times New Roman" w:hAnsi="Times New Roman"/>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E0FEC" w:rsidRPr="00627104" w:rsidRDefault="00B07145" w:rsidP="00FE0FEC">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b/>
                <w:lang w:eastAsia="ar-SA"/>
              </w:rPr>
              <w:t>5</w:t>
            </w:r>
            <w:r w:rsidR="00FE0FEC" w:rsidRPr="00627104">
              <w:rPr>
                <w:rFonts w:ascii="Times New Roman" w:eastAsia="Times New Roman" w:hAnsi="Times New Roman"/>
                <w:b/>
                <w:lang w:eastAsia="ar-SA"/>
              </w:rPr>
              <w:t>.</w:t>
            </w:r>
            <w:r w:rsidR="00FE0FEC" w:rsidRPr="00627104">
              <w:rPr>
                <w:rFonts w:ascii="Times New Roman" w:eastAsia="Times New Roman" w:hAnsi="Times New Roman"/>
                <w:lang w:eastAsia="ar-SA"/>
              </w:rPr>
              <w:t> </w:t>
            </w:r>
            <w:r w:rsidR="00FE0FEC" w:rsidRPr="00627104">
              <w:rPr>
                <w:rFonts w:ascii="Times New Roman" w:eastAsia="Times New Roman" w:hAnsi="Times New Roman"/>
                <w:b/>
                <w:lang w:eastAsia="ar-SA"/>
              </w:rPr>
              <w:t>Требования, предъявляемые к участникам, применяются в равной степени ко всем участникам.</w:t>
            </w:r>
            <w:r w:rsidR="00FE0FEC" w:rsidRPr="00627104">
              <w:rPr>
                <w:rFonts w:ascii="Times New Roman" w:eastAsia="Times New Roman" w:hAnsi="Times New Roman"/>
                <w:lang w:eastAsia="ar-SA"/>
              </w:rPr>
              <w:t xml:space="preserve"> </w:t>
            </w:r>
          </w:p>
          <w:p w:rsidR="009472B7" w:rsidRPr="00627104" w:rsidRDefault="00FE0FEC" w:rsidP="00FE0FEC">
            <w:pPr>
              <w:widowControl w:val="0"/>
              <w:spacing w:after="0" w:line="240" w:lineRule="auto"/>
              <w:ind w:left="-26"/>
              <w:jc w:val="both"/>
              <w:rPr>
                <w:rFonts w:ascii="Times New Roman" w:hAnsi="Times New Roman"/>
              </w:rPr>
            </w:pPr>
            <w:r w:rsidRPr="00627104">
              <w:rPr>
                <w:rFonts w:ascii="Times New Roman" w:eastAsia="Times New Roman" w:hAnsi="Times New Roman"/>
                <w:b/>
                <w:lang w:eastAsia="ar-SA"/>
              </w:rPr>
              <w:lastRenderedPageBreak/>
              <w:t xml:space="preserve">Примечание: </w:t>
            </w:r>
            <w:r w:rsidRPr="00627104">
              <w:rPr>
                <w:rFonts w:ascii="Times New Roman" w:eastAsia="Times New Roman" w:hAnsi="Times New Roman"/>
                <w:lang w:eastAsia="ar-SA"/>
              </w:rPr>
              <w:t xml:space="preserve">В случае, если в составе </w:t>
            </w:r>
            <w:r w:rsidR="00DC39CD" w:rsidRPr="00627104">
              <w:rPr>
                <w:rFonts w:ascii="Times New Roman" w:hAnsi="Times New Roman"/>
                <w:lang w:eastAsia="ru-RU"/>
              </w:rPr>
              <w:t>документов</w:t>
            </w:r>
            <w:r w:rsidRPr="00627104">
              <w:rPr>
                <w:rFonts w:ascii="Times New Roman" w:eastAsia="Times New Roman" w:hAnsi="Times New Roman"/>
                <w:lang w:eastAsia="ar-SA"/>
              </w:rPr>
              <w:t xml:space="preserve">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7F12D6">
            <w:pPr>
              <w:widowControl w:val="0"/>
              <w:spacing w:after="0" w:line="240" w:lineRule="auto"/>
              <w:jc w:val="both"/>
              <w:rPr>
                <w:rFonts w:ascii="Times New Roman" w:hAnsi="Times New Roman"/>
              </w:rPr>
            </w:pPr>
            <w:r w:rsidRPr="00BC6337">
              <w:rPr>
                <w:rFonts w:ascii="Times New Roman" w:hAnsi="Times New Roman"/>
              </w:rPr>
              <w:t xml:space="preserve">Оценка производится по единственному критерию – цена. Победителем признается участник, соответствующий требованиям извещения и документации, подавший </w:t>
            </w:r>
            <w:r w:rsidR="00DC39CD">
              <w:rPr>
                <w:rFonts w:ascii="Times New Roman" w:hAnsi="Times New Roman"/>
                <w:lang w:eastAsia="ru-RU"/>
              </w:rPr>
              <w:t>документы</w:t>
            </w:r>
            <w:r w:rsidR="00DC39CD">
              <w:rPr>
                <w:rFonts w:ascii="Times New Roman" w:hAnsi="Times New Roman"/>
              </w:rPr>
              <w:t>, которые отвечаю</w:t>
            </w:r>
            <w:r w:rsidRPr="00BC6337">
              <w:rPr>
                <w:rFonts w:ascii="Times New Roman" w:hAnsi="Times New Roman"/>
              </w:rPr>
              <w:t xml:space="preserve">т всем требованиям извещения и документации и в которой содержится наиболее низкое предложение о цене договора. При равенстве цен в </w:t>
            </w:r>
            <w:r w:rsidR="00DC39CD">
              <w:rPr>
                <w:rFonts w:ascii="Times New Roman" w:hAnsi="Times New Roman"/>
              </w:rPr>
              <w:t>документах</w:t>
            </w:r>
            <w:r w:rsidRPr="00BC6337">
              <w:rPr>
                <w:rFonts w:ascii="Times New Roman" w:hAnsi="Times New Roman"/>
              </w:rPr>
              <w:t xml:space="preserve"> победителем признается участник, </w:t>
            </w:r>
            <w:r w:rsidR="00DC39CD">
              <w:rPr>
                <w:rFonts w:ascii="Times New Roman" w:hAnsi="Times New Roman"/>
              </w:rPr>
              <w:t>документы которого поданы</w:t>
            </w:r>
            <w:r w:rsidRPr="00BC6337">
              <w:rPr>
                <w:rFonts w:ascii="Times New Roman" w:hAnsi="Times New Roman"/>
              </w:rPr>
              <w:t xml:space="preserve"> ранее </w:t>
            </w:r>
            <w:proofErr w:type="gramStart"/>
            <w:r w:rsidRPr="00BC6337">
              <w:rPr>
                <w:rFonts w:ascii="Times New Roman" w:hAnsi="Times New Roman"/>
              </w:rPr>
              <w:t>остальных  с</w:t>
            </w:r>
            <w:proofErr w:type="gramEnd"/>
            <w:r w:rsidRPr="00BC6337">
              <w:rPr>
                <w:rFonts w:ascii="Times New Roman" w:hAnsi="Times New Roman"/>
              </w:rPr>
              <w:t xml:space="preserve"> такими же ценами.</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1 ден</w:t>
            </w:r>
            <w:r w:rsidR="00825FE5">
              <w:rPr>
                <w:rFonts w:ascii="Times New Roman" w:hAnsi="Times New Roman"/>
              </w:rPr>
              <w:t>ь до дня окончания подачи документов</w:t>
            </w:r>
            <w:r w:rsidRPr="00BC6337">
              <w:rPr>
                <w:rFonts w:ascii="Times New Roman" w:hAnsi="Times New Roman"/>
              </w:rPr>
              <w:t>.</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74A50" w:rsidRDefault="009472B7" w:rsidP="009472B7">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9472B7" w:rsidRPr="00B74A50" w:rsidRDefault="009472B7" w:rsidP="009472B7">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9472B7" w:rsidRPr="00B74A50" w:rsidRDefault="009472B7" w:rsidP="007468B1">
            <w:pPr>
              <w:widowControl w:val="0"/>
              <w:spacing w:after="0" w:line="240" w:lineRule="auto"/>
              <w:jc w:val="both"/>
              <w:rPr>
                <w:rFonts w:ascii="Times New Roman" w:hAnsi="Times New Roman"/>
              </w:rPr>
            </w:pPr>
            <w:r w:rsidRPr="00B74A50">
              <w:rPr>
                <w:rFonts w:ascii="Times New Roman" w:hAnsi="Times New Roman"/>
              </w:rPr>
              <w:t xml:space="preserve">Заказчик в ответ на запрос, </w:t>
            </w:r>
            <w:r w:rsidRPr="00455FEC">
              <w:rPr>
                <w:rFonts w:ascii="Times New Roman" w:hAnsi="Times New Roman"/>
              </w:rPr>
              <w:t xml:space="preserve">поступивший </w:t>
            </w:r>
            <w:r w:rsidR="00CE6F37">
              <w:rPr>
                <w:rFonts w:ascii="Times New Roman" w:hAnsi="Times New Roman"/>
              </w:rPr>
              <w:t>до</w:t>
            </w:r>
            <w:r w:rsidR="007468B1">
              <w:rPr>
                <w:rFonts w:ascii="Times New Roman" w:hAnsi="Times New Roman"/>
                <w:highlight w:val="yellow"/>
              </w:rPr>
              <w:t xml:space="preserve">     </w:t>
            </w:r>
            <w:r w:rsidR="000668BD">
              <w:rPr>
                <w:rFonts w:ascii="Times New Roman" w:hAnsi="Times New Roman"/>
                <w:highlight w:val="yellow"/>
              </w:rPr>
              <w:t>25</w:t>
            </w:r>
            <w:r w:rsidR="00CE6F37" w:rsidRPr="00CE6F37">
              <w:rPr>
                <w:rFonts w:ascii="Times New Roman" w:hAnsi="Times New Roman"/>
                <w:highlight w:val="yellow"/>
              </w:rPr>
              <w:t>.0</w:t>
            </w:r>
            <w:r w:rsidR="007468B1">
              <w:rPr>
                <w:rFonts w:ascii="Times New Roman" w:hAnsi="Times New Roman"/>
                <w:highlight w:val="yellow"/>
              </w:rPr>
              <w:t>1</w:t>
            </w:r>
            <w:r w:rsidR="004B6C2F" w:rsidRPr="00CE6F37">
              <w:rPr>
                <w:rFonts w:ascii="Times New Roman" w:hAnsi="Times New Roman"/>
                <w:highlight w:val="yellow"/>
              </w:rPr>
              <w:t>.</w:t>
            </w:r>
            <w:r w:rsidR="004B6C2F">
              <w:rPr>
                <w:rFonts w:ascii="Times New Roman" w:hAnsi="Times New Roman"/>
                <w:highlight w:val="yellow"/>
              </w:rPr>
              <w:t>202</w:t>
            </w:r>
            <w:r w:rsidR="007468B1" w:rsidRPr="007468B1">
              <w:rPr>
                <w:rFonts w:ascii="Times New Roman" w:hAnsi="Times New Roman"/>
                <w:highlight w:val="yellow"/>
              </w:rPr>
              <w:t>4</w:t>
            </w:r>
            <w:r w:rsidRPr="00B74A50">
              <w:rPr>
                <w:rFonts w:ascii="Times New Roman" w:hAnsi="Times New Roman"/>
              </w:rPr>
              <w:t xml:space="preserve">, в течение 1 рабочего дня следующего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w:t>
            </w:r>
            <w:proofErr w:type="gramStart"/>
            <w:r w:rsidRPr="00B74A50">
              <w:rPr>
                <w:rFonts w:ascii="Times New Roman" w:hAnsi="Times New Roman"/>
              </w:rPr>
              <w:t>лица</w:t>
            </w:r>
            <w:proofErr w:type="gramEnd"/>
            <w:r w:rsidRPr="00B74A50">
              <w:rPr>
                <w:rFonts w:ascii="Times New Roman" w:hAnsi="Times New Roman"/>
              </w:rPr>
              <w:t xml:space="preserve"> от которого поступил данный запрос становится доступным для ознакомления в открытом доступе.</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Решение может быть принято в любое время, </w:t>
            </w:r>
            <w:r w:rsidR="00802551">
              <w:rPr>
                <w:rFonts w:ascii="Times New Roman" w:hAnsi="Times New Roman"/>
              </w:rPr>
              <w:t xml:space="preserve">до окончания срока подачи </w:t>
            </w:r>
            <w:r w:rsidR="00802551">
              <w:rPr>
                <w:rFonts w:ascii="Times New Roman" w:hAnsi="Times New Roman"/>
                <w:lang w:eastAsia="ru-RU"/>
              </w:rPr>
              <w:t>документов</w:t>
            </w:r>
            <w:r w:rsidRPr="00BC6337">
              <w:rPr>
                <w:rFonts w:ascii="Times New Roman" w:hAnsi="Times New Roman"/>
              </w:rPr>
              <w:t xml:space="preserve">, установленного в пункте 31 информационной карты. Изменения вносятся через ЭТП, в порядке, предусмотренном документами ЭТП, </w:t>
            </w:r>
            <w:proofErr w:type="gramStart"/>
            <w:r w:rsidRPr="00BC6337">
              <w:rPr>
                <w:rFonts w:ascii="Times New Roman" w:hAnsi="Times New Roman"/>
              </w:rPr>
              <w:t>лицом</w:t>
            </w:r>
            <w:proofErr w:type="gramEnd"/>
            <w:r w:rsidRPr="00BC6337">
              <w:rPr>
                <w:rFonts w:ascii="Times New Roman" w:hAnsi="Times New Roman"/>
              </w:rPr>
              <w:t xml:space="preserve"> уполномоченным действовать от имени заказчика.</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802551">
            <w:pPr>
              <w:widowControl w:val="0"/>
              <w:spacing w:after="0" w:line="240" w:lineRule="auto"/>
              <w:rPr>
                <w:rFonts w:ascii="Times New Roman" w:hAnsi="Times New Roman"/>
              </w:rPr>
            </w:pPr>
            <w:r w:rsidRPr="00BC6337">
              <w:rPr>
                <w:rFonts w:ascii="Times New Roman" w:hAnsi="Times New Roman"/>
              </w:rPr>
              <w:t xml:space="preserve">3.11.3 Разъяснения </w:t>
            </w:r>
            <w:proofErr w:type="gramStart"/>
            <w:r w:rsidRPr="00BC6337">
              <w:rPr>
                <w:rFonts w:ascii="Times New Roman" w:hAnsi="Times New Roman"/>
              </w:rPr>
              <w:t>положений  на</w:t>
            </w:r>
            <w:proofErr w:type="gramEnd"/>
            <w:r w:rsidRPr="00BC6337">
              <w:rPr>
                <w:rFonts w:ascii="Times New Roman" w:hAnsi="Times New Roman"/>
              </w:rPr>
              <w:t xml:space="preserve"> участие в запросе </w:t>
            </w:r>
            <w:r>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Не производится. </w:t>
            </w:r>
            <w:r w:rsidR="00802551">
              <w:rPr>
                <w:rFonts w:ascii="Times New Roman" w:hAnsi="Times New Roman"/>
              </w:rPr>
              <w:t>Документы</w:t>
            </w:r>
            <w:r w:rsidRPr="00BC6337">
              <w:rPr>
                <w:rFonts w:ascii="Times New Roman" w:hAnsi="Times New Roman"/>
              </w:rPr>
              <w:t xml:space="preserve">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w:t>
            </w:r>
            <w:r w:rsidR="00802551">
              <w:rPr>
                <w:rFonts w:ascii="Times New Roman" w:hAnsi="Times New Roman"/>
              </w:rPr>
              <w:t>онению. Участник, подавший такие</w:t>
            </w:r>
            <w:r w:rsidRPr="00BC6337">
              <w:rPr>
                <w:rFonts w:ascii="Times New Roman" w:hAnsi="Times New Roman"/>
              </w:rPr>
              <w:t xml:space="preserve"> </w:t>
            </w:r>
            <w:r w:rsidR="00802551">
              <w:rPr>
                <w:rFonts w:ascii="Times New Roman" w:hAnsi="Times New Roman"/>
              </w:rPr>
              <w:t>документы</w:t>
            </w:r>
            <w:r w:rsidRPr="00BC6337">
              <w:rPr>
                <w:rFonts w:ascii="Times New Roman" w:hAnsi="Times New Roman"/>
              </w:rPr>
              <w:t xml:space="preserve">, не допускается к </w:t>
            </w:r>
            <w:r w:rsidRPr="00BC6337">
              <w:rPr>
                <w:rFonts w:ascii="Times New Roman" w:hAnsi="Times New Roman"/>
              </w:rPr>
              <w:lastRenderedPageBreak/>
              <w:t xml:space="preserve">дальнейшему участию в запросе </w:t>
            </w:r>
            <w:r>
              <w:rPr>
                <w:rFonts w:ascii="Times New Roman" w:hAnsi="Times New Roman"/>
              </w:rPr>
              <w:t>котировок</w:t>
            </w:r>
            <w:r w:rsidRPr="00BC6337">
              <w:rPr>
                <w:rFonts w:ascii="Times New Roman" w:hAnsi="Times New Roman"/>
              </w:rPr>
              <w:t>.</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При наличии разночтений</w:t>
            </w:r>
            <w:r w:rsidR="00802551">
              <w:rPr>
                <w:rFonts w:ascii="Times New Roman" w:hAnsi="Times New Roman"/>
              </w:rPr>
              <w:t xml:space="preserve"> между ценой, указанной в документах</w:t>
            </w:r>
            <w:r w:rsidRPr="00BC6337">
              <w:rPr>
                <w:rFonts w:ascii="Times New Roman" w:hAnsi="Times New Roman"/>
              </w:rPr>
              <w:t>,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802551">
            <w:pPr>
              <w:widowControl w:val="0"/>
              <w:spacing w:after="0" w:line="240" w:lineRule="auto"/>
              <w:rPr>
                <w:rFonts w:ascii="Times New Roman" w:hAnsi="Times New Roman"/>
              </w:rPr>
            </w:pPr>
            <w:r w:rsidRPr="00BC6337">
              <w:rPr>
                <w:rFonts w:ascii="Times New Roman" w:hAnsi="Times New Roman"/>
              </w:rPr>
              <w:t xml:space="preserve">3.3.1 Срок действия </w:t>
            </w:r>
            <w:r w:rsidR="00802551">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802551" w:rsidP="00802551">
            <w:pPr>
              <w:widowControl w:val="0"/>
              <w:spacing w:after="0" w:line="240" w:lineRule="auto"/>
              <w:rPr>
                <w:rFonts w:ascii="Times New Roman" w:hAnsi="Times New Roman"/>
              </w:rPr>
            </w:pPr>
            <w:r>
              <w:rPr>
                <w:rFonts w:ascii="Times New Roman" w:hAnsi="Times New Roman"/>
              </w:rPr>
              <w:t>Документы остаются действительными</w:t>
            </w:r>
            <w:r w:rsidR="009472B7" w:rsidRPr="00BC6337">
              <w:rPr>
                <w:rFonts w:ascii="Times New Roman" w:hAnsi="Times New Roman"/>
              </w:rPr>
              <w:t xml:space="preserve"> до момента подписания</w:t>
            </w:r>
            <w:r>
              <w:rPr>
                <w:rFonts w:ascii="Times New Roman" w:hAnsi="Times New Roman"/>
              </w:rPr>
              <w:t xml:space="preserve"> договора, начиная с даты подачи</w:t>
            </w:r>
            <w:r w:rsidR="009472B7" w:rsidRPr="00BC6337">
              <w:rPr>
                <w:rFonts w:ascii="Times New Roman" w:hAnsi="Times New Roman"/>
              </w:rPr>
              <w:t>.</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9A46AB" w:rsidRDefault="009472B7" w:rsidP="009472B7">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9472B7" w:rsidRPr="009A46AB" w:rsidRDefault="001577C0" w:rsidP="009472B7">
            <w:pPr>
              <w:widowControl w:val="0"/>
              <w:spacing w:after="0" w:line="240" w:lineRule="auto"/>
              <w:ind w:firstLine="709"/>
              <w:jc w:val="both"/>
              <w:rPr>
                <w:rFonts w:ascii="Times New Roman" w:hAnsi="Times New Roman"/>
                <w:color w:val="000000"/>
              </w:rPr>
            </w:pPr>
            <w:r>
              <w:rPr>
                <w:rFonts w:ascii="Times New Roman" w:hAnsi="Times New Roman"/>
                <w:color w:val="000000"/>
              </w:rPr>
              <w:t>Документы</w:t>
            </w:r>
            <w:r w:rsidR="009472B7" w:rsidRPr="00622174">
              <w:rPr>
                <w:rFonts w:ascii="Times New Roman" w:hAnsi="Times New Roman"/>
                <w:color w:val="000000"/>
              </w:rPr>
              <w:t xml:space="preserve"> на участие в открытом запросе котировок </w:t>
            </w:r>
            <w:r w:rsidR="009472B7" w:rsidRPr="009A46AB">
              <w:rPr>
                <w:rFonts w:ascii="Times New Roman" w:hAnsi="Times New Roman"/>
                <w:bCs/>
                <w:color w:val="000000"/>
              </w:rPr>
              <w:t>в электронной форме пода</w:t>
            </w:r>
            <w:r>
              <w:rPr>
                <w:rFonts w:ascii="Times New Roman" w:hAnsi="Times New Roman"/>
                <w:bCs/>
                <w:color w:val="000000"/>
              </w:rPr>
              <w:t>ю</w:t>
            </w:r>
            <w:r w:rsidR="009472B7" w:rsidRPr="009A46AB">
              <w:rPr>
                <w:rFonts w:ascii="Times New Roman" w:hAnsi="Times New Roman"/>
                <w:bCs/>
                <w:color w:val="000000"/>
              </w:rPr>
              <w:t xml:space="preserve">тся </w:t>
            </w:r>
            <w:r w:rsidR="009472B7"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9472B7" w:rsidRPr="009A46AB" w:rsidRDefault="009472B7" w:rsidP="009472B7">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w:t>
            </w:r>
            <w:r w:rsidR="001577C0">
              <w:rPr>
                <w:rFonts w:ascii="Times New Roman" w:hAnsi="Times New Roman"/>
                <w:color w:val="000000"/>
              </w:rPr>
              <w:t>проса (в том числе подачи документов</w:t>
            </w:r>
            <w:r w:rsidRPr="009A46AB">
              <w:rPr>
                <w:rFonts w:ascii="Times New Roman" w:hAnsi="Times New Roman"/>
                <w:color w:val="000000"/>
              </w:rPr>
              <w:t>) через данную ЭТП, определяются регламентом работы и инструкциями данной ЭТП. Участник закупки имеет</w:t>
            </w:r>
            <w:r w:rsidR="001577C0">
              <w:rPr>
                <w:rFonts w:ascii="Times New Roman" w:hAnsi="Times New Roman"/>
                <w:color w:val="000000"/>
              </w:rPr>
              <w:t xml:space="preserve"> право подать документы один раз</w:t>
            </w:r>
            <w:r w:rsidRPr="009A46AB">
              <w:rPr>
                <w:rFonts w:ascii="Times New Roman" w:hAnsi="Times New Roman"/>
                <w:color w:val="000000"/>
              </w:rPr>
              <w:t xml:space="preserve"> на участие в открытом запросе котировок в электронной форме. В случае проведения запроса по нескольким лотам Участник вправе подать только </w:t>
            </w:r>
            <w:r w:rsidR="001577C0">
              <w:rPr>
                <w:rFonts w:ascii="Times New Roman" w:hAnsi="Times New Roman"/>
                <w:color w:val="000000"/>
              </w:rPr>
              <w:t>один раз документы</w:t>
            </w:r>
            <w:r w:rsidRPr="009A46AB">
              <w:rPr>
                <w:rFonts w:ascii="Times New Roman" w:hAnsi="Times New Roman"/>
                <w:color w:val="000000"/>
              </w:rPr>
              <w:t xml:space="preserve"> в отношении каждого лота. Участник закупки, подавший </w:t>
            </w:r>
            <w:r w:rsidR="001577C0">
              <w:rPr>
                <w:rFonts w:ascii="Times New Roman" w:hAnsi="Times New Roman"/>
                <w:color w:val="000000"/>
              </w:rPr>
              <w:t xml:space="preserve">документы </w:t>
            </w:r>
            <w:r w:rsidRPr="009A46AB">
              <w:rPr>
                <w:rFonts w:ascii="Times New Roman" w:hAnsi="Times New Roman"/>
                <w:color w:val="000000"/>
              </w:rPr>
              <w:t xml:space="preserve">более </w:t>
            </w:r>
            <w:r w:rsidR="001577C0">
              <w:rPr>
                <w:rFonts w:ascii="Times New Roman" w:hAnsi="Times New Roman"/>
                <w:color w:val="000000"/>
              </w:rPr>
              <w:t>одного раза</w:t>
            </w:r>
            <w:r w:rsidRPr="009A46AB">
              <w:rPr>
                <w:rFonts w:ascii="Times New Roman" w:hAnsi="Times New Roman"/>
                <w:color w:val="000000"/>
              </w:rPr>
              <w:t>, не допускается к участию в Запросе.</w:t>
            </w:r>
          </w:p>
          <w:p w:rsidR="009472B7" w:rsidRPr="009A46AB" w:rsidRDefault="00446A3D" w:rsidP="009472B7">
            <w:pPr>
              <w:widowControl w:val="0"/>
              <w:spacing w:after="0" w:line="240" w:lineRule="auto"/>
              <w:ind w:firstLine="709"/>
              <w:jc w:val="both"/>
              <w:rPr>
                <w:rFonts w:ascii="Times New Roman" w:hAnsi="Times New Roman"/>
                <w:color w:val="000000"/>
              </w:rPr>
            </w:pPr>
            <w:r>
              <w:rPr>
                <w:rFonts w:ascii="Times New Roman" w:hAnsi="Times New Roman"/>
                <w:color w:val="000000"/>
              </w:rPr>
              <w:t xml:space="preserve">Документы </w:t>
            </w:r>
            <w:r w:rsidR="009472B7" w:rsidRPr="009A46AB">
              <w:rPr>
                <w:rFonts w:ascii="Times New Roman" w:hAnsi="Times New Roman"/>
                <w:color w:val="000000"/>
              </w:rPr>
              <w:t>должны быть поданы через ЭТП до истечения времени и даты, установленного в извещении о проведении Запроса.</w:t>
            </w:r>
          </w:p>
          <w:p w:rsidR="009472B7" w:rsidRPr="00BC6337" w:rsidRDefault="009472B7" w:rsidP="009472B7">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446A3D">
            <w:pPr>
              <w:widowControl w:val="0"/>
              <w:spacing w:after="0" w:line="240" w:lineRule="auto"/>
              <w:rPr>
                <w:rFonts w:ascii="Times New Roman" w:hAnsi="Times New Roman"/>
              </w:rPr>
            </w:pPr>
            <w:r w:rsidRPr="00BC6337">
              <w:rPr>
                <w:rFonts w:ascii="Times New Roman" w:hAnsi="Times New Roman"/>
              </w:rPr>
              <w:t xml:space="preserve">3.5.1, 3.5.2 Язык </w:t>
            </w:r>
            <w:r w:rsidR="00446A3D">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Русский язык</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446A3D">
            <w:pPr>
              <w:widowControl w:val="0"/>
              <w:spacing w:after="0" w:line="240" w:lineRule="auto"/>
              <w:rPr>
                <w:rFonts w:ascii="Times New Roman" w:hAnsi="Times New Roman"/>
              </w:rPr>
            </w:pPr>
            <w:r w:rsidRPr="00BC6337">
              <w:rPr>
                <w:rFonts w:ascii="Times New Roman" w:hAnsi="Times New Roman"/>
              </w:rPr>
              <w:t xml:space="preserve">3.6.1 Валюта </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Российский рубль</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3.7.1 Требования к оформлению документов, входящих в состав </w:t>
            </w:r>
            <w:r w:rsidR="00386E86">
              <w:rPr>
                <w:rFonts w:ascii="Times New Roman" w:hAnsi="Times New Roman"/>
                <w:lang w:eastAsia="ru-RU"/>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Электронные документы, входящие в состав </w:t>
            </w:r>
            <w:r w:rsidR="00386E86">
              <w:rPr>
                <w:rFonts w:ascii="Times New Roman" w:hAnsi="Times New Roman"/>
                <w:lang w:eastAsia="ru-RU"/>
              </w:rPr>
              <w:t>документов</w:t>
            </w:r>
            <w:r w:rsidRPr="00BC6337">
              <w:rPr>
                <w:rFonts w:ascii="Times New Roman" w:hAnsi="Times New Roman"/>
              </w:rPr>
              <w:t xml:space="preserve">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Все документы,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lastRenderedPageBreak/>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Допускается размещение в составе </w:t>
            </w:r>
            <w:r w:rsidR="0092485B">
              <w:rPr>
                <w:rFonts w:ascii="Times New Roman" w:hAnsi="Times New Roman"/>
              </w:rPr>
              <w:t>документов, сохраненные</w:t>
            </w:r>
            <w:r w:rsidRPr="00BC6337">
              <w:rPr>
                <w:rFonts w:ascii="Times New Roman" w:hAnsi="Times New Roman"/>
              </w:rPr>
              <w:t xml:space="preserve"> в архивах, при этом размещение в составе </w:t>
            </w:r>
            <w:r w:rsidR="0092485B">
              <w:rPr>
                <w:rFonts w:ascii="Times New Roman" w:hAnsi="Times New Roman"/>
              </w:rPr>
              <w:t>документов</w:t>
            </w:r>
            <w:r w:rsidRPr="00BC6337">
              <w:rPr>
                <w:rFonts w:ascii="Times New Roman" w:hAnsi="Times New Roman"/>
              </w:rPr>
              <w:t xml:space="preserve"> архивов, разделенных на несколько частей, открытие каждой из которых по отдельности невозможно, не допускается.</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9472B7" w:rsidRPr="00BC6337" w:rsidRDefault="009472B7" w:rsidP="0092485B">
            <w:pPr>
              <w:widowControl w:val="0"/>
              <w:spacing w:after="0" w:line="240" w:lineRule="auto"/>
              <w:jc w:val="both"/>
              <w:rPr>
                <w:rFonts w:ascii="Times New Roman" w:hAnsi="Times New Roman"/>
              </w:rPr>
            </w:pPr>
            <w:r w:rsidRPr="00BC6337">
              <w:rPr>
                <w:rFonts w:ascii="Times New Roman" w:hAnsi="Times New Roman"/>
              </w:rPr>
              <w:t>Все документы, должны быть подписаны электронной подписью лица, имеющего право действовать от имени участника закупок.</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662BD6">
            <w:pPr>
              <w:widowControl w:val="0"/>
              <w:spacing w:after="0" w:line="240" w:lineRule="auto"/>
              <w:rPr>
                <w:rFonts w:ascii="Times New Roman" w:hAnsi="Times New Roman"/>
              </w:rPr>
            </w:pPr>
            <w:r w:rsidRPr="00BC6337">
              <w:rPr>
                <w:rFonts w:ascii="Times New Roman" w:hAnsi="Times New Roman"/>
              </w:rPr>
              <w:t xml:space="preserve">3.8.1, </w:t>
            </w:r>
            <w:proofErr w:type="gramStart"/>
            <w:r w:rsidRPr="00BC6337">
              <w:rPr>
                <w:rFonts w:ascii="Times New Roman" w:hAnsi="Times New Roman"/>
              </w:rPr>
              <w:t>3.8.2,3.9.1</w:t>
            </w:r>
            <w:proofErr w:type="gramEnd"/>
            <w:r w:rsidRPr="00BC6337">
              <w:rPr>
                <w:rFonts w:ascii="Times New Roman" w:hAnsi="Times New Roman"/>
              </w:rPr>
              <w:t>, 3.10.1</w:t>
            </w:r>
            <w:r w:rsidR="00662BD6">
              <w:rPr>
                <w:rFonts w:ascii="Times New Roman" w:hAnsi="Times New Roman"/>
              </w:rPr>
              <w:t xml:space="preserve"> Дата и время окончания подачи документов</w:t>
            </w:r>
            <w:r w:rsidRPr="00BC6337">
              <w:rPr>
                <w:rFonts w:ascii="Times New Roman" w:hAnsi="Times New Roman"/>
              </w:rPr>
              <w:t xml:space="preserve"> (время </w:t>
            </w:r>
            <w:r>
              <w:rPr>
                <w:rFonts w:ascii="Times New Roman" w:hAnsi="Times New Roman"/>
              </w:rPr>
              <w:t>московское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4A2" w:rsidRDefault="009472B7" w:rsidP="009472B7">
            <w:pPr>
              <w:widowControl w:val="0"/>
              <w:spacing w:after="0" w:line="240" w:lineRule="auto"/>
              <w:rPr>
                <w:rFonts w:ascii="Times New Roman" w:hAnsi="Times New Roman"/>
              </w:rPr>
            </w:pPr>
            <w:r w:rsidRPr="00DF4F40">
              <w:rPr>
                <w:rFonts w:ascii="Times New Roman" w:hAnsi="Times New Roman"/>
              </w:rPr>
              <w:t xml:space="preserve">Начало подачи </w:t>
            </w:r>
            <w:r w:rsidR="00662BD6">
              <w:rPr>
                <w:rFonts w:ascii="Times New Roman" w:hAnsi="Times New Roman"/>
              </w:rPr>
              <w:t>документов</w:t>
            </w:r>
            <w:r w:rsidRPr="00DF4F40">
              <w:rPr>
                <w:rFonts w:ascii="Times New Roman" w:hAnsi="Times New Roman"/>
              </w:rPr>
              <w:t xml:space="preserve"> на участие в открытом запросе котировок</w:t>
            </w:r>
            <w:r w:rsidR="00597818" w:rsidRPr="00597818">
              <w:rPr>
                <w:rFonts w:ascii="Times New Roman" w:hAnsi="Times New Roman"/>
              </w:rPr>
              <w:t>:</w:t>
            </w:r>
            <w:r>
              <w:rPr>
                <w:rFonts w:ascii="Times New Roman" w:hAnsi="Times New Roman"/>
              </w:rPr>
              <w:t xml:space="preserve"> </w:t>
            </w:r>
            <w:r w:rsidR="00BB502E">
              <w:rPr>
                <w:rFonts w:ascii="Times New Roman" w:hAnsi="Times New Roman"/>
                <w:highlight w:val="yellow"/>
              </w:rPr>
              <w:t xml:space="preserve"> </w:t>
            </w:r>
            <w:r w:rsidR="000668BD">
              <w:rPr>
                <w:rFonts w:ascii="Times New Roman" w:hAnsi="Times New Roman"/>
                <w:highlight w:val="yellow"/>
              </w:rPr>
              <w:t>16</w:t>
            </w:r>
            <w:r w:rsidR="00CE6F37" w:rsidRPr="00CE6F37">
              <w:rPr>
                <w:rFonts w:ascii="Times New Roman" w:hAnsi="Times New Roman"/>
                <w:highlight w:val="yellow"/>
              </w:rPr>
              <w:t>.0</w:t>
            </w:r>
            <w:r w:rsidR="007468B1">
              <w:rPr>
                <w:rFonts w:ascii="Times New Roman" w:hAnsi="Times New Roman"/>
                <w:highlight w:val="yellow"/>
              </w:rPr>
              <w:t>1</w:t>
            </w:r>
            <w:r w:rsidR="00CE6F37" w:rsidRPr="00CE6F37">
              <w:rPr>
                <w:rFonts w:ascii="Times New Roman" w:hAnsi="Times New Roman"/>
                <w:highlight w:val="yellow"/>
              </w:rPr>
              <w:t>.202</w:t>
            </w:r>
            <w:r w:rsidR="007468B1">
              <w:rPr>
                <w:rFonts w:ascii="Times New Roman" w:hAnsi="Times New Roman"/>
                <w:highlight w:val="yellow"/>
              </w:rPr>
              <w:t>4</w:t>
            </w:r>
          </w:p>
          <w:p w:rsidR="009472B7" w:rsidRDefault="009472B7" w:rsidP="009472B7">
            <w:pPr>
              <w:widowControl w:val="0"/>
              <w:spacing w:after="0" w:line="240" w:lineRule="auto"/>
              <w:rPr>
                <w:rFonts w:ascii="Times New Roman" w:hAnsi="Times New Roman"/>
              </w:rPr>
            </w:pPr>
            <w:r w:rsidRPr="00DF4F40">
              <w:rPr>
                <w:rFonts w:ascii="Times New Roman" w:hAnsi="Times New Roman"/>
              </w:rPr>
              <w:t xml:space="preserve">Окончание подачи </w:t>
            </w:r>
            <w:r w:rsidR="00662BD6">
              <w:rPr>
                <w:rFonts w:ascii="Times New Roman" w:hAnsi="Times New Roman"/>
              </w:rPr>
              <w:t>документов (открытие доступа к документам</w:t>
            </w:r>
            <w:r w:rsidR="00D74E3C">
              <w:rPr>
                <w:rFonts w:ascii="Times New Roman" w:hAnsi="Times New Roman"/>
              </w:rPr>
              <w:t>):</w:t>
            </w:r>
          </w:p>
          <w:p w:rsidR="001754A2" w:rsidRPr="00965A78" w:rsidRDefault="00D74E3C" w:rsidP="001754A2">
            <w:pPr>
              <w:widowControl w:val="0"/>
              <w:spacing w:after="0" w:line="240" w:lineRule="auto"/>
              <w:rPr>
                <w:rFonts w:ascii="Times New Roman" w:hAnsi="Times New Roman"/>
              </w:rPr>
            </w:pPr>
            <w:r>
              <w:rPr>
                <w:rFonts w:ascii="Times New Roman" w:hAnsi="Times New Roman"/>
              </w:rPr>
              <w:t xml:space="preserve"> </w:t>
            </w:r>
            <w:r w:rsidR="00BB502E">
              <w:rPr>
                <w:rFonts w:ascii="Times New Roman" w:hAnsi="Times New Roman"/>
                <w:highlight w:val="yellow"/>
              </w:rPr>
              <w:t xml:space="preserve">  </w:t>
            </w:r>
            <w:r w:rsidR="000668BD">
              <w:rPr>
                <w:rFonts w:ascii="Times New Roman" w:hAnsi="Times New Roman"/>
                <w:highlight w:val="yellow"/>
              </w:rPr>
              <w:t>25</w:t>
            </w:r>
            <w:r w:rsidR="008B1CD3">
              <w:rPr>
                <w:rFonts w:ascii="Times New Roman" w:hAnsi="Times New Roman"/>
                <w:highlight w:val="yellow"/>
              </w:rPr>
              <w:t>.</w:t>
            </w:r>
            <w:r w:rsidR="00CE6F37">
              <w:rPr>
                <w:rFonts w:ascii="Times New Roman" w:hAnsi="Times New Roman"/>
                <w:highlight w:val="yellow"/>
              </w:rPr>
              <w:t>0</w:t>
            </w:r>
            <w:r w:rsidR="007468B1">
              <w:rPr>
                <w:rFonts w:ascii="Times New Roman" w:hAnsi="Times New Roman"/>
                <w:highlight w:val="yellow"/>
              </w:rPr>
              <w:t>1</w:t>
            </w:r>
            <w:r w:rsidR="00CE6F37">
              <w:rPr>
                <w:rFonts w:ascii="Times New Roman" w:hAnsi="Times New Roman"/>
                <w:highlight w:val="yellow"/>
              </w:rPr>
              <w:t>.202</w:t>
            </w:r>
            <w:r w:rsidR="007468B1">
              <w:rPr>
                <w:rFonts w:ascii="Times New Roman" w:hAnsi="Times New Roman"/>
                <w:highlight w:val="yellow"/>
              </w:rPr>
              <w:t>4</w:t>
            </w:r>
            <w:r w:rsidR="004B6C2F">
              <w:rPr>
                <w:rFonts w:ascii="Times New Roman" w:hAnsi="Times New Roman"/>
                <w:highlight w:val="yellow"/>
              </w:rPr>
              <w:t xml:space="preserve"> – </w:t>
            </w:r>
            <w:r w:rsidR="00627104">
              <w:rPr>
                <w:rFonts w:ascii="Times New Roman" w:hAnsi="Times New Roman"/>
                <w:highlight w:val="yellow"/>
              </w:rPr>
              <w:t>01 час</w:t>
            </w:r>
            <w:r w:rsidR="001754A2" w:rsidRPr="00D74E3C">
              <w:rPr>
                <w:rFonts w:ascii="Times New Roman" w:hAnsi="Times New Roman"/>
                <w:highlight w:val="yellow"/>
              </w:rPr>
              <w:t xml:space="preserve"> 00 минут</w:t>
            </w:r>
          </w:p>
          <w:p w:rsidR="009472B7" w:rsidRPr="009F0164" w:rsidRDefault="00662BD6" w:rsidP="009472B7">
            <w:pPr>
              <w:widowControl w:val="0"/>
              <w:spacing w:after="0" w:line="240" w:lineRule="auto"/>
              <w:jc w:val="both"/>
              <w:rPr>
                <w:rFonts w:ascii="Times New Roman" w:hAnsi="Times New Roman"/>
                <w:highlight w:val="yellow"/>
              </w:rPr>
            </w:pPr>
            <w:r>
              <w:rPr>
                <w:rFonts w:ascii="Times New Roman" w:hAnsi="Times New Roman"/>
                <w:lang w:eastAsia="ru-RU"/>
              </w:rPr>
              <w:t>Документы</w:t>
            </w:r>
            <w:r w:rsidR="009472B7" w:rsidRPr="00DF4F40">
              <w:rPr>
                <w:rFonts w:ascii="Times New Roman" w:hAnsi="Times New Roman"/>
              </w:rPr>
              <w:t xml:space="preserve"> подаются через ЭТП, в порядке, установленном документами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355CCA">
            <w:pPr>
              <w:widowControl w:val="0"/>
              <w:spacing w:after="0" w:line="240" w:lineRule="auto"/>
              <w:rPr>
                <w:rFonts w:ascii="Times New Roman" w:hAnsi="Times New Roman"/>
              </w:rPr>
            </w:pPr>
            <w:r w:rsidRPr="00BC6337">
              <w:rPr>
                <w:rFonts w:ascii="Times New Roman" w:hAnsi="Times New Roman"/>
              </w:rPr>
              <w:t xml:space="preserve">2.4.2, 3.9.1 Изменение и отзыв </w:t>
            </w:r>
            <w:r w:rsidR="00355CCA">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9F0164" w:rsidRDefault="009472B7" w:rsidP="00355CCA">
            <w:pPr>
              <w:widowControl w:val="0"/>
              <w:spacing w:after="0" w:line="240" w:lineRule="auto"/>
              <w:jc w:val="both"/>
              <w:rPr>
                <w:rFonts w:ascii="Times New Roman" w:hAnsi="Times New Roman"/>
              </w:rPr>
            </w:pPr>
            <w:r w:rsidRPr="009F0164">
              <w:rPr>
                <w:rFonts w:ascii="Times New Roman" w:hAnsi="Times New Roman"/>
              </w:rPr>
              <w:t xml:space="preserve">Изменение и отзыв </w:t>
            </w:r>
            <w:r w:rsidR="00355CCA">
              <w:rPr>
                <w:rFonts w:ascii="Times New Roman" w:hAnsi="Times New Roman"/>
              </w:rPr>
              <w:t>документов</w:t>
            </w:r>
            <w:r w:rsidRPr="009F0164">
              <w:rPr>
                <w:rFonts w:ascii="Times New Roman" w:hAnsi="Times New Roman"/>
              </w:rPr>
              <w:t>, осуществляются при помощи программных средств ЭТП, до даты окончания подачи, указанной в пункте 31 информационной карты в порядке, установленном документами ЭТП.</w:t>
            </w:r>
          </w:p>
        </w:tc>
      </w:tr>
      <w:tr w:rsidR="009472B7"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B53C59">
            <w:pPr>
              <w:widowControl w:val="0"/>
              <w:spacing w:after="0" w:line="240" w:lineRule="auto"/>
              <w:rPr>
                <w:rFonts w:ascii="Times New Roman" w:hAnsi="Times New Roman"/>
              </w:rPr>
            </w:pPr>
            <w:r w:rsidRPr="00864C6D">
              <w:rPr>
                <w:rFonts w:ascii="Times New Roman" w:hAnsi="Times New Roman"/>
              </w:rPr>
              <w:t xml:space="preserve">3.11.1 </w:t>
            </w:r>
            <w:r>
              <w:rPr>
                <w:rFonts w:ascii="Times New Roman" w:hAnsi="Times New Roman"/>
              </w:rPr>
              <w:t>Оценка</w:t>
            </w:r>
            <w:r w:rsidRPr="00864C6D">
              <w:rPr>
                <w:rFonts w:ascii="Times New Roman" w:hAnsi="Times New Roman"/>
              </w:rPr>
              <w:t xml:space="preserve"> </w:t>
            </w:r>
            <w:r>
              <w:rPr>
                <w:rFonts w:ascii="Times New Roman" w:hAnsi="Times New Roman"/>
              </w:rPr>
              <w:t xml:space="preserve">и сопоставление </w:t>
            </w:r>
            <w:r w:rsidR="00B53C59">
              <w:rPr>
                <w:rFonts w:ascii="Times New Roman" w:hAnsi="Times New Roman"/>
              </w:rPr>
              <w:t>документов</w:t>
            </w:r>
            <w:r>
              <w:rPr>
                <w:rFonts w:ascii="Times New Roman" w:hAnsi="Times New Roman"/>
              </w:rPr>
              <w:t xml:space="preserve"> </w:t>
            </w:r>
            <w:r w:rsidRPr="00864C6D">
              <w:rPr>
                <w:rFonts w:ascii="Times New Roman" w:hAnsi="Times New Roman"/>
              </w:rPr>
              <w:t>(время м</w:t>
            </w:r>
            <w:r>
              <w:rPr>
                <w:rFonts w:ascii="Times New Roman" w:hAnsi="Times New Roman"/>
              </w:rPr>
              <w:t>естно</w:t>
            </w:r>
            <w:r w:rsidRPr="00864C6D">
              <w:rPr>
                <w:rFonts w:ascii="Times New Roman" w:hAnsi="Times New Roman"/>
              </w:rPr>
              <w:t>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E3C" w:rsidRPr="00965A78" w:rsidRDefault="00BB502E" w:rsidP="00D74E3C">
            <w:pPr>
              <w:widowControl w:val="0"/>
              <w:spacing w:after="0" w:line="240" w:lineRule="auto"/>
              <w:rPr>
                <w:rFonts w:ascii="Times New Roman" w:hAnsi="Times New Roman"/>
              </w:rPr>
            </w:pPr>
            <w:r>
              <w:rPr>
                <w:rFonts w:ascii="Times New Roman" w:hAnsi="Times New Roman"/>
                <w:highlight w:val="yellow"/>
              </w:rPr>
              <w:t xml:space="preserve">       </w:t>
            </w:r>
            <w:r w:rsidR="000668BD">
              <w:rPr>
                <w:rFonts w:ascii="Times New Roman" w:hAnsi="Times New Roman"/>
                <w:highlight w:val="yellow"/>
              </w:rPr>
              <w:t>25</w:t>
            </w:r>
            <w:r w:rsidR="00CE6F37">
              <w:rPr>
                <w:rFonts w:ascii="Times New Roman" w:hAnsi="Times New Roman"/>
                <w:highlight w:val="yellow"/>
              </w:rPr>
              <w:t>.0</w:t>
            </w:r>
            <w:r w:rsidR="007468B1">
              <w:rPr>
                <w:rFonts w:ascii="Times New Roman" w:hAnsi="Times New Roman"/>
                <w:highlight w:val="yellow"/>
              </w:rPr>
              <w:t>1</w:t>
            </w:r>
            <w:r w:rsidR="00CE6F37">
              <w:rPr>
                <w:rFonts w:ascii="Times New Roman" w:hAnsi="Times New Roman"/>
                <w:highlight w:val="yellow"/>
              </w:rPr>
              <w:t>.</w:t>
            </w:r>
            <w:r w:rsidR="00627104">
              <w:rPr>
                <w:rFonts w:ascii="Times New Roman" w:hAnsi="Times New Roman"/>
                <w:highlight w:val="yellow"/>
              </w:rPr>
              <w:t>202</w:t>
            </w:r>
            <w:r w:rsidR="007468B1">
              <w:rPr>
                <w:rFonts w:ascii="Times New Roman" w:hAnsi="Times New Roman"/>
                <w:highlight w:val="yellow"/>
              </w:rPr>
              <w:t>4</w:t>
            </w:r>
            <w:r w:rsidR="00627104">
              <w:rPr>
                <w:rFonts w:ascii="Times New Roman" w:hAnsi="Times New Roman"/>
                <w:highlight w:val="yellow"/>
              </w:rPr>
              <w:t xml:space="preserve"> – </w:t>
            </w:r>
            <w:r w:rsidR="0032156A">
              <w:rPr>
                <w:rFonts w:ascii="Times New Roman" w:hAnsi="Times New Roman"/>
                <w:highlight w:val="yellow"/>
              </w:rPr>
              <w:t>03</w:t>
            </w:r>
            <w:r w:rsidR="00D74E3C" w:rsidRPr="00D74E3C">
              <w:rPr>
                <w:rFonts w:ascii="Times New Roman" w:hAnsi="Times New Roman"/>
                <w:highlight w:val="yellow"/>
              </w:rPr>
              <w:t xml:space="preserve"> час</w:t>
            </w:r>
            <w:r w:rsidR="0032156A">
              <w:rPr>
                <w:rFonts w:ascii="Times New Roman" w:hAnsi="Times New Roman"/>
                <w:highlight w:val="yellow"/>
              </w:rPr>
              <w:t>а</w:t>
            </w:r>
            <w:r w:rsidR="00D74E3C" w:rsidRPr="00D74E3C">
              <w:rPr>
                <w:rFonts w:ascii="Times New Roman" w:hAnsi="Times New Roman"/>
                <w:highlight w:val="yellow"/>
              </w:rPr>
              <w:t xml:space="preserve"> 00 минут</w:t>
            </w:r>
          </w:p>
          <w:p w:rsidR="009472B7" w:rsidRPr="00DF4F40" w:rsidRDefault="009472B7" w:rsidP="008B1CD3">
            <w:pPr>
              <w:widowControl w:val="0"/>
              <w:spacing w:after="0" w:line="240" w:lineRule="auto"/>
              <w:rPr>
                <w:rFonts w:ascii="Times New Roman" w:hAnsi="Times New Roman"/>
              </w:rPr>
            </w:pPr>
            <w:r w:rsidRPr="00DF4F40">
              <w:rPr>
                <w:rFonts w:ascii="Times New Roman" w:hAnsi="Times New Roman"/>
              </w:rPr>
              <w:t xml:space="preserve">694020, Сахалинская область, г. Корсаков, бульвар Приморский, 4/2, </w:t>
            </w:r>
            <w:proofErr w:type="spellStart"/>
            <w:r w:rsidRPr="00DF4F40">
              <w:rPr>
                <w:rFonts w:ascii="Times New Roman" w:hAnsi="Times New Roman"/>
              </w:rPr>
              <w:t>каб</w:t>
            </w:r>
            <w:proofErr w:type="spellEnd"/>
            <w:r w:rsidRPr="00DF4F40">
              <w:rPr>
                <w:rFonts w:ascii="Times New Roman" w:hAnsi="Times New Roman"/>
              </w:rPr>
              <w:t>. 16</w:t>
            </w:r>
          </w:p>
        </w:tc>
      </w:tr>
      <w:tr w:rsidR="009472B7"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3.12.</w:t>
            </w:r>
            <w:r>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Не предусмотрена</w:t>
            </w:r>
          </w:p>
        </w:tc>
      </w:tr>
      <w:tr w:rsidR="009472B7"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Default="009472B7" w:rsidP="009472B7">
            <w:pPr>
              <w:widowControl w:val="0"/>
              <w:spacing w:after="0" w:line="240" w:lineRule="auto"/>
              <w:rPr>
                <w:rFonts w:ascii="Times New Roman" w:hAnsi="Times New Roman"/>
              </w:rPr>
            </w:pPr>
            <w:r w:rsidRPr="00BC6337">
              <w:rPr>
                <w:rFonts w:ascii="Times New Roman" w:hAnsi="Times New Roman"/>
              </w:rPr>
              <w:t xml:space="preserve">2.2.7,3.13.1,3.12.8 </w:t>
            </w:r>
          </w:p>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Default="009472B7" w:rsidP="00597818">
            <w:pPr>
              <w:widowControl w:val="0"/>
              <w:spacing w:after="0" w:line="240" w:lineRule="auto"/>
              <w:ind w:firstLine="552"/>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w:t>
            </w:r>
            <w:r w:rsidR="003C24D5">
              <w:rPr>
                <w:rFonts w:ascii="Times New Roman" w:hAnsi="Times New Roman"/>
              </w:rPr>
              <w:t xml:space="preserve">документов </w:t>
            </w:r>
            <w:r w:rsidRPr="00BC6337">
              <w:rPr>
                <w:rFonts w:ascii="Times New Roman" w:hAnsi="Times New Roman"/>
              </w:rPr>
              <w:t xml:space="preserve">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9472B7" w:rsidRDefault="009472B7" w:rsidP="009472B7">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w:t>
            </w:r>
            <w:r w:rsidR="003C24D5">
              <w:rPr>
                <w:rFonts w:ascii="Times New Roman" w:hAnsi="Times New Roman"/>
                <w:lang w:eastAsia="ru-RU"/>
              </w:rPr>
              <w:t>документов</w:t>
            </w:r>
            <w:r>
              <w:rPr>
                <w:rFonts w:ascii="Times New Roman" w:hAnsi="Times New Roman"/>
                <w:lang w:eastAsia="ru-RU"/>
              </w:rPr>
              <w:t xml:space="preserve">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w:t>
            </w:r>
            <w:r w:rsidR="003C24D5">
              <w:rPr>
                <w:rFonts w:ascii="Times New Roman" w:hAnsi="Times New Roman"/>
                <w:lang w:eastAsia="ru-RU"/>
              </w:rPr>
              <w:t xml:space="preserve">документов </w:t>
            </w:r>
            <w:r>
              <w:rPr>
                <w:rFonts w:ascii="Times New Roman" w:hAnsi="Times New Roman"/>
                <w:lang w:eastAsia="ru-RU"/>
              </w:rPr>
              <w:t xml:space="preserve">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w:t>
            </w:r>
            <w:r>
              <w:rPr>
                <w:rFonts w:ascii="Times New Roman" w:hAnsi="Times New Roman"/>
                <w:lang w:eastAsia="ru-RU"/>
              </w:rPr>
              <w:lastRenderedPageBreak/>
              <w:t xml:space="preserve">указанных </w:t>
            </w:r>
            <w:r w:rsidR="00C33EAF">
              <w:rPr>
                <w:rFonts w:ascii="Times New Roman" w:hAnsi="Times New Roman"/>
                <w:lang w:eastAsia="ru-RU"/>
              </w:rPr>
              <w:t>документах</w:t>
            </w:r>
            <w:r>
              <w:rPr>
                <w:rFonts w:ascii="Times New Roman" w:hAnsi="Times New Roman"/>
                <w:lang w:eastAsia="ru-RU"/>
              </w:rPr>
              <w:t xml:space="preserve"> цене договора, сниженной на 15 процентов, при этом договор заключается по цене догов</w:t>
            </w:r>
            <w:r w:rsidR="00C33EAF">
              <w:rPr>
                <w:rFonts w:ascii="Times New Roman" w:hAnsi="Times New Roman"/>
                <w:lang w:eastAsia="ru-RU"/>
              </w:rPr>
              <w:t>ора, предложенной участником в документах</w:t>
            </w:r>
            <w:r>
              <w:rPr>
                <w:rFonts w:ascii="Times New Roman" w:hAnsi="Times New Roman"/>
                <w:lang w:eastAsia="ru-RU"/>
              </w:rPr>
              <w:t xml:space="preserve"> на участие в закупке.</w:t>
            </w:r>
          </w:p>
          <w:p w:rsidR="009472B7" w:rsidRDefault="009472B7" w:rsidP="009472B7">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w:t>
            </w:r>
            <w:r w:rsidR="003F68F8">
              <w:rPr>
                <w:rFonts w:ascii="Times New Roman" w:hAnsi="Times New Roman"/>
                <w:lang w:eastAsia="ru-RU"/>
              </w:rPr>
              <w:t>победителем закупки представлены</w:t>
            </w:r>
            <w:r>
              <w:rPr>
                <w:rFonts w:ascii="Times New Roman" w:hAnsi="Times New Roman"/>
                <w:lang w:eastAsia="ru-RU"/>
              </w:rPr>
              <w:t xml:space="preserve"> </w:t>
            </w:r>
            <w:r w:rsidR="003F68F8">
              <w:rPr>
                <w:rFonts w:ascii="Times New Roman" w:hAnsi="Times New Roman"/>
                <w:lang w:eastAsia="ru-RU"/>
              </w:rPr>
              <w:t>документы</w:t>
            </w:r>
            <w:r>
              <w:rPr>
                <w:rFonts w:ascii="Times New Roman" w:hAnsi="Times New Roman"/>
                <w:lang w:eastAsia="ru-RU"/>
              </w:rPr>
              <w:t xml:space="preserve"> </w:t>
            </w:r>
            <w:r w:rsidR="003F68F8">
              <w:rPr>
                <w:rFonts w:ascii="Times New Roman" w:hAnsi="Times New Roman"/>
                <w:lang w:eastAsia="ru-RU"/>
              </w:rPr>
              <w:t>на участие в закупке, содержащие</w:t>
            </w:r>
            <w:r>
              <w:rPr>
                <w:rFonts w:ascii="Times New Roman" w:hAnsi="Times New Roman"/>
                <w:lang w:eastAsia="ru-RU"/>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472B7" w:rsidRPr="00D74DCE" w:rsidRDefault="009472B7" w:rsidP="003F68F8">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w:t>
            </w:r>
            <w:r w:rsidR="003F68F8">
              <w:rPr>
                <w:rFonts w:ascii="Times New Roman" w:hAnsi="Times New Roman"/>
                <w:lang w:eastAsia="ru-RU"/>
              </w:rPr>
              <w:t>ы</w:t>
            </w:r>
            <w:r w:rsidRPr="0032185E">
              <w:rPr>
                <w:rFonts w:ascii="Times New Roman" w:hAnsi="Times New Roman"/>
                <w:lang w:eastAsia="ru-RU"/>
              </w:rPr>
              <w:t xml:space="preserve"> </w:t>
            </w:r>
            <w:r w:rsidR="003F68F8">
              <w:rPr>
                <w:rFonts w:ascii="Times New Roman" w:hAnsi="Times New Roman"/>
                <w:lang w:eastAsia="ru-RU"/>
              </w:rPr>
              <w:t>документы</w:t>
            </w:r>
            <w:r w:rsidRPr="0032185E">
              <w:rPr>
                <w:rFonts w:ascii="Times New Roman" w:hAnsi="Times New Roman"/>
                <w:lang w:eastAsia="ru-RU"/>
              </w:rPr>
              <w:t xml:space="preserve"> на уч</w:t>
            </w:r>
            <w:r w:rsidR="003F68F8">
              <w:rPr>
                <w:rFonts w:ascii="Times New Roman" w:hAnsi="Times New Roman"/>
                <w:lang w:eastAsia="ru-RU"/>
              </w:rPr>
              <w:t>астие в закупке, которая содержа</w:t>
            </w:r>
            <w:r w:rsidRPr="0032185E">
              <w:rPr>
                <w:rFonts w:ascii="Times New Roman" w:hAnsi="Times New Roman"/>
                <w:lang w:eastAsia="ru-RU"/>
              </w:rPr>
              <w:t>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3</w:t>
            </w:r>
            <w:r>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proofErr w:type="gramStart"/>
            <w:r w:rsidRPr="00BC6337">
              <w:rPr>
                <w:rFonts w:ascii="Times New Roman" w:hAnsi="Times New Roman"/>
              </w:rPr>
              <w:t>2.3.13,3.13.2</w:t>
            </w:r>
            <w:proofErr w:type="gramEnd"/>
            <w:r w:rsidRPr="00BC6337">
              <w:rPr>
                <w:rFonts w:ascii="Times New Roman" w:hAnsi="Times New Roman"/>
              </w:rPr>
              <w:t>,3.13.4.1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Не предусмотрено</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w:t>
            </w:r>
            <w:r w:rsidR="003F68F8">
              <w:rPr>
                <w:rFonts w:ascii="Times New Roman" w:hAnsi="Times New Roman"/>
              </w:rPr>
              <w:t xml:space="preserve">клонения и /или проигрыша </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3F68F8">
            <w:pPr>
              <w:widowControl w:val="0"/>
              <w:spacing w:after="0" w:line="240" w:lineRule="auto"/>
              <w:rPr>
                <w:rFonts w:ascii="Times New Roman" w:hAnsi="Times New Roman"/>
              </w:rPr>
            </w:pPr>
            <w:r w:rsidRPr="00BC6337">
              <w:rPr>
                <w:rFonts w:ascii="Times New Roman" w:hAnsi="Times New Roman"/>
              </w:rPr>
              <w:t>Указываю</w:t>
            </w:r>
            <w:r w:rsidR="003F68F8">
              <w:rPr>
                <w:rFonts w:ascii="Times New Roman" w:hAnsi="Times New Roman"/>
              </w:rPr>
              <w:t>тся в протоколе рассмотрения в</w:t>
            </w:r>
            <w:r w:rsidRPr="00BC6337">
              <w:rPr>
                <w:rFonts w:ascii="Times New Roman" w:hAnsi="Times New Roman"/>
              </w:rPr>
              <w:t xml:space="preserve"> графе «Причины отклонения»</w:t>
            </w:r>
          </w:p>
        </w:tc>
      </w:tr>
    </w:tbl>
    <w:p w:rsidR="00345AFA" w:rsidRDefault="00345AFA" w:rsidP="007E68D2">
      <w:pPr>
        <w:spacing w:after="0" w:line="240" w:lineRule="auto"/>
        <w:jc w:val="center"/>
        <w:rPr>
          <w:rFonts w:ascii="Times New Roman" w:hAnsi="Times New Roman"/>
          <w:b/>
          <w:sz w:val="24"/>
          <w:szCs w:val="24"/>
          <w:lang w:eastAsia="ru-RU"/>
        </w:rPr>
      </w:pPr>
      <w:bookmarkStart w:id="35" w:name="5"/>
      <w:bookmarkEnd w:id="35"/>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C949C9" w:rsidRPr="00C949C9" w:rsidRDefault="00C949C9" w:rsidP="007E68D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Раздел </w:t>
      </w:r>
      <w:r>
        <w:rPr>
          <w:rFonts w:ascii="Times New Roman" w:hAnsi="Times New Roman"/>
          <w:b/>
          <w:sz w:val="24"/>
          <w:szCs w:val="24"/>
          <w:lang w:val="en-US" w:eastAsia="ru-RU"/>
        </w:rPr>
        <w:t>III</w:t>
      </w:r>
      <w:r>
        <w:rPr>
          <w:rFonts w:ascii="Times New Roman" w:hAnsi="Times New Roman"/>
          <w:b/>
          <w:sz w:val="24"/>
          <w:szCs w:val="24"/>
          <w:lang w:eastAsia="ru-RU"/>
        </w:rPr>
        <w:t xml:space="preserve"> </w:t>
      </w:r>
    </w:p>
    <w:p w:rsidR="00C97E1B" w:rsidRPr="00C97E1B" w:rsidRDefault="00C97E1B" w:rsidP="00C97E1B">
      <w:pPr>
        <w:spacing w:before="360" w:after="0" w:line="240" w:lineRule="auto"/>
        <w:jc w:val="center"/>
        <w:rPr>
          <w:rFonts w:ascii="Times New Roman" w:hAnsi="Times New Roman"/>
          <w:b/>
          <w:lang w:eastAsia="ru-RU"/>
        </w:rPr>
      </w:pPr>
      <w:r w:rsidRPr="00C97E1B">
        <w:rPr>
          <w:rFonts w:ascii="Times New Roman" w:hAnsi="Times New Roman"/>
          <w:b/>
          <w:lang w:eastAsia="ru-RU"/>
        </w:rPr>
        <w:t>Техническое задание</w:t>
      </w:r>
    </w:p>
    <w:p w:rsidR="00C97E1B" w:rsidRPr="00C97E1B" w:rsidRDefault="00C97E1B" w:rsidP="00C97E1B">
      <w:pPr>
        <w:spacing w:after="0" w:line="240" w:lineRule="auto"/>
        <w:jc w:val="center"/>
        <w:rPr>
          <w:rFonts w:ascii="Times New Roman" w:hAnsi="Times New Roman"/>
          <w:b/>
          <w:bCs/>
          <w:lang w:eastAsia="ru-RU"/>
        </w:rPr>
      </w:pPr>
      <w:r w:rsidRPr="00C97E1B">
        <w:rPr>
          <w:rFonts w:ascii="Times New Roman" w:hAnsi="Times New Roman"/>
          <w:b/>
          <w:lang w:eastAsia="ru-RU"/>
        </w:rPr>
        <w:t xml:space="preserve">для проведения запроса котировок цен </w:t>
      </w:r>
      <w:r w:rsidRPr="00C97E1B">
        <w:rPr>
          <w:rFonts w:ascii="Times New Roman" w:hAnsi="Times New Roman"/>
          <w:b/>
          <w:bCs/>
          <w:lang w:eastAsia="ru-RU"/>
        </w:rPr>
        <w:t xml:space="preserve">на право заключения договора </w:t>
      </w:r>
    </w:p>
    <w:p w:rsidR="00C97E1B" w:rsidRPr="00C97E1B" w:rsidRDefault="00C97E1B" w:rsidP="00C97E1B">
      <w:pPr>
        <w:spacing w:after="0" w:line="240" w:lineRule="auto"/>
        <w:jc w:val="center"/>
        <w:rPr>
          <w:rFonts w:ascii="Times New Roman" w:hAnsi="Times New Roman"/>
          <w:b/>
          <w:bCs/>
          <w:lang w:eastAsia="ru-RU"/>
        </w:rPr>
      </w:pPr>
      <w:r w:rsidRPr="00C97E1B">
        <w:rPr>
          <w:rFonts w:ascii="Times New Roman" w:hAnsi="Times New Roman"/>
          <w:b/>
          <w:bCs/>
          <w:lang w:eastAsia="ru-RU"/>
        </w:rPr>
        <w:t xml:space="preserve">на поставку </w:t>
      </w:r>
      <w:r w:rsidR="00BB502E" w:rsidRPr="00BB502E">
        <w:rPr>
          <w:rFonts w:ascii="Times New Roman" w:hAnsi="Times New Roman"/>
          <w:b/>
          <w:bCs/>
          <w:lang w:eastAsia="ru-RU"/>
        </w:rPr>
        <w:t>расходных материалов для оргтехники</w:t>
      </w:r>
    </w:p>
    <w:p w:rsidR="00C97E1B" w:rsidRPr="00C97E1B" w:rsidRDefault="00C97E1B" w:rsidP="00C97E1B">
      <w:pPr>
        <w:spacing w:after="0" w:line="240" w:lineRule="auto"/>
        <w:jc w:val="center"/>
        <w:rPr>
          <w:rFonts w:ascii="Times New Roman" w:hAnsi="Times New Roman"/>
          <w:b/>
          <w:bCs/>
          <w:lang w:eastAsia="ru-RU"/>
        </w:rPr>
      </w:pPr>
      <w:r w:rsidRPr="00C97E1B">
        <w:rPr>
          <w:rFonts w:ascii="Times New Roman" w:hAnsi="Times New Roman"/>
          <w:b/>
          <w:bCs/>
          <w:lang w:eastAsia="ru-RU"/>
        </w:rPr>
        <w:t>для нужд ФГБУ «АМП Сахалина, Курил и Камчатки»</w:t>
      </w:r>
    </w:p>
    <w:p w:rsidR="00070F57" w:rsidRPr="00070F57" w:rsidRDefault="00070F57" w:rsidP="007468B1">
      <w:pPr>
        <w:spacing w:after="0" w:line="240" w:lineRule="auto"/>
        <w:jc w:val="both"/>
        <w:rPr>
          <w:rFonts w:ascii="Times New Roman" w:hAnsi="Times New Roman"/>
        </w:rPr>
      </w:pPr>
    </w:p>
    <w:p w:rsidR="007468B1" w:rsidRPr="007468B1" w:rsidRDefault="007468B1" w:rsidP="007468B1">
      <w:pPr>
        <w:spacing w:after="0" w:line="240" w:lineRule="auto"/>
        <w:jc w:val="both"/>
        <w:rPr>
          <w:rFonts w:ascii="Times New Roman" w:hAnsi="Times New Roman"/>
          <w:sz w:val="24"/>
          <w:szCs w:val="24"/>
          <w:u w:val="single"/>
        </w:rPr>
      </w:pPr>
      <w:bookmarkStart w:id="36" w:name="_Toc276047720"/>
      <w:bookmarkStart w:id="37" w:name="_Toc276043443"/>
      <w:bookmarkStart w:id="38" w:name="_Toc276042303"/>
      <w:r w:rsidRPr="007468B1">
        <w:rPr>
          <w:rFonts w:ascii="Times New Roman" w:hAnsi="Times New Roman"/>
          <w:sz w:val="24"/>
          <w:szCs w:val="24"/>
          <w:u w:val="single"/>
        </w:rPr>
        <w:t>Адрес поставки: 683000, Камчатский край, г. Петропавловск-Камчатский, ул. Радиосвязи, д. 26/1</w:t>
      </w:r>
    </w:p>
    <w:p w:rsidR="007468B1" w:rsidRPr="007468B1" w:rsidRDefault="007468B1" w:rsidP="007468B1">
      <w:pPr>
        <w:spacing w:after="0" w:line="240" w:lineRule="auto"/>
        <w:jc w:val="both"/>
        <w:rPr>
          <w:rFonts w:ascii="Times New Roman" w:hAnsi="Times New Roman"/>
          <w:sz w:val="24"/>
          <w:szCs w:val="24"/>
          <w:u w:val="single"/>
        </w:rPr>
      </w:pPr>
      <w:r w:rsidRPr="007468B1">
        <w:rPr>
          <w:rFonts w:ascii="Times New Roman" w:hAnsi="Times New Roman"/>
          <w:sz w:val="24"/>
          <w:szCs w:val="24"/>
          <w:u w:val="single"/>
        </w:rPr>
        <w:t>Срок поставки: 55 календарных дней</w:t>
      </w:r>
    </w:p>
    <w:p w:rsidR="007468B1" w:rsidRPr="007468B1" w:rsidRDefault="007468B1" w:rsidP="007468B1">
      <w:pPr>
        <w:spacing w:after="0" w:line="240" w:lineRule="auto"/>
        <w:jc w:val="both"/>
        <w:rPr>
          <w:rFonts w:ascii="Times New Roman" w:hAnsi="Times New Roman"/>
          <w:sz w:val="24"/>
          <w:szCs w:val="24"/>
        </w:rPr>
      </w:pPr>
    </w:p>
    <w:tbl>
      <w:tblPr>
        <w:tblW w:w="9232" w:type="dxa"/>
        <w:tblInd w:w="93" w:type="dxa"/>
        <w:tblLook w:val="04A0" w:firstRow="1" w:lastRow="0" w:firstColumn="1" w:lastColumn="0" w:noHBand="0" w:noVBand="1"/>
      </w:tblPr>
      <w:tblGrid>
        <w:gridCol w:w="559"/>
        <w:gridCol w:w="4304"/>
        <w:gridCol w:w="895"/>
        <w:gridCol w:w="814"/>
        <w:gridCol w:w="957"/>
        <w:gridCol w:w="1703"/>
      </w:tblGrid>
      <w:tr w:rsidR="000668BD" w:rsidRPr="007468B1" w:rsidTr="000668BD">
        <w:trPr>
          <w:trHeight w:val="735"/>
        </w:trPr>
        <w:tc>
          <w:tcPr>
            <w:tcW w:w="633" w:type="dxa"/>
            <w:tcBorders>
              <w:top w:val="single" w:sz="8" w:space="0" w:color="auto"/>
              <w:left w:val="single" w:sz="8" w:space="0" w:color="auto"/>
              <w:bottom w:val="single" w:sz="8" w:space="0" w:color="auto"/>
              <w:right w:val="single" w:sz="8" w:space="0" w:color="auto"/>
            </w:tcBorders>
          </w:tcPr>
          <w:p w:rsidR="000668BD" w:rsidRPr="007468B1" w:rsidRDefault="000668BD" w:rsidP="007468B1">
            <w:pPr>
              <w:spacing w:after="0" w:line="240" w:lineRule="auto"/>
              <w:jc w:val="center"/>
              <w:rPr>
                <w:rFonts w:ascii="Times New Roman" w:hAnsi="Times New Roman"/>
                <w:b/>
                <w:bCs/>
                <w:color w:val="000000"/>
                <w:sz w:val="24"/>
                <w:szCs w:val="24"/>
                <w:lang w:eastAsia="ru-RU"/>
              </w:rPr>
            </w:pPr>
          </w:p>
          <w:p w:rsidR="000668BD" w:rsidRPr="007468B1" w:rsidRDefault="000668BD" w:rsidP="007468B1">
            <w:pPr>
              <w:spacing w:after="0" w:line="240" w:lineRule="auto"/>
              <w:jc w:val="center"/>
              <w:rPr>
                <w:rFonts w:ascii="Times New Roman" w:hAnsi="Times New Roman"/>
                <w:b/>
                <w:bCs/>
                <w:color w:val="000000"/>
                <w:sz w:val="24"/>
                <w:szCs w:val="24"/>
                <w:lang w:eastAsia="ru-RU"/>
              </w:rPr>
            </w:pPr>
            <w:r w:rsidRPr="007468B1">
              <w:rPr>
                <w:rFonts w:ascii="Times New Roman" w:hAnsi="Times New Roman"/>
                <w:b/>
                <w:bCs/>
                <w:color w:val="000000"/>
                <w:sz w:val="24"/>
                <w:szCs w:val="24"/>
                <w:lang w:eastAsia="ru-RU"/>
              </w:rPr>
              <w:t>№</w:t>
            </w:r>
          </w:p>
        </w:tc>
        <w:tc>
          <w:tcPr>
            <w:tcW w:w="53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68BD" w:rsidRPr="007468B1" w:rsidRDefault="000668BD" w:rsidP="007468B1">
            <w:pPr>
              <w:spacing w:after="0" w:line="240" w:lineRule="auto"/>
              <w:jc w:val="center"/>
              <w:rPr>
                <w:rFonts w:ascii="Times New Roman" w:hAnsi="Times New Roman"/>
                <w:b/>
                <w:bCs/>
                <w:color w:val="000000"/>
                <w:sz w:val="24"/>
                <w:szCs w:val="24"/>
                <w:lang w:eastAsia="ru-RU"/>
              </w:rPr>
            </w:pPr>
            <w:r w:rsidRPr="007468B1">
              <w:rPr>
                <w:rFonts w:ascii="Times New Roman" w:hAnsi="Times New Roman"/>
                <w:b/>
                <w:bCs/>
                <w:color w:val="000000"/>
                <w:sz w:val="24"/>
                <w:szCs w:val="24"/>
                <w:lang w:eastAsia="ru-RU"/>
              </w:rPr>
              <w:t>Наименование и технические характеристики</w:t>
            </w:r>
          </w:p>
        </w:tc>
        <w:tc>
          <w:tcPr>
            <w:tcW w:w="1022" w:type="dxa"/>
            <w:tcBorders>
              <w:top w:val="single" w:sz="8" w:space="0" w:color="auto"/>
              <w:left w:val="nil"/>
              <w:bottom w:val="single" w:sz="8" w:space="0" w:color="auto"/>
              <w:right w:val="single" w:sz="8" w:space="0" w:color="auto"/>
            </w:tcBorders>
            <w:shd w:val="clear" w:color="auto" w:fill="auto"/>
            <w:vAlign w:val="center"/>
            <w:hideMark/>
          </w:tcPr>
          <w:p w:rsidR="000668BD" w:rsidRPr="007468B1" w:rsidRDefault="000668BD" w:rsidP="007468B1">
            <w:pPr>
              <w:spacing w:after="0" w:line="240" w:lineRule="auto"/>
              <w:jc w:val="center"/>
              <w:rPr>
                <w:rFonts w:ascii="Times New Roman" w:hAnsi="Times New Roman"/>
                <w:b/>
                <w:bCs/>
                <w:color w:val="000000"/>
                <w:sz w:val="24"/>
                <w:szCs w:val="24"/>
                <w:lang w:eastAsia="ru-RU"/>
              </w:rPr>
            </w:pPr>
            <w:r w:rsidRPr="007468B1">
              <w:rPr>
                <w:rFonts w:ascii="Times New Roman" w:hAnsi="Times New Roman"/>
                <w:b/>
                <w:bCs/>
                <w:color w:val="000000"/>
                <w:sz w:val="24"/>
                <w:szCs w:val="24"/>
                <w:lang w:eastAsia="ru-RU"/>
              </w:rPr>
              <w:t>Кол-во в шт.</w:t>
            </w:r>
          </w:p>
        </w:tc>
        <w:tc>
          <w:tcPr>
            <w:tcW w:w="849" w:type="dxa"/>
            <w:tcBorders>
              <w:top w:val="single" w:sz="8" w:space="0" w:color="auto"/>
              <w:left w:val="nil"/>
              <w:bottom w:val="single" w:sz="8" w:space="0" w:color="auto"/>
              <w:right w:val="single" w:sz="8" w:space="0" w:color="auto"/>
            </w:tcBorders>
            <w:vAlign w:val="center"/>
          </w:tcPr>
          <w:p w:rsidR="000668BD" w:rsidRPr="007468B1" w:rsidRDefault="000668BD" w:rsidP="007468B1">
            <w:pPr>
              <w:spacing w:after="0" w:line="240" w:lineRule="auto"/>
              <w:rPr>
                <w:rFonts w:ascii="Times New Roman" w:hAnsi="Times New Roman"/>
                <w:b/>
                <w:bCs/>
                <w:sz w:val="24"/>
                <w:szCs w:val="24"/>
                <w:lang w:eastAsia="ru-RU"/>
              </w:rPr>
            </w:pPr>
            <w:r w:rsidRPr="007468B1">
              <w:rPr>
                <w:rFonts w:ascii="Times New Roman" w:hAnsi="Times New Roman"/>
                <w:b/>
                <w:bCs/>
                <w:sz w:val="24"/>
                <w:szCs w:val="24"/>
                <w:lang w:eastAsia="ru-RU"/>
              </w:rPr>
              <w:t xml:space="preserve">       Цена</w:t>
            </w:r>
            <w:r>
              <w:rPr>
                <w:rFonts w:ascii="Times New Roman" w:hAnsi="Times New Roman"/>
                <w:b/>
                <w:bCs/>
                <w:sz w:val="24"/>
                <w:szCs w:val="24"/>
                <w:lang w:eastAsia="ru-RU"/>
              </w:rPr>
              <w:t xml:space="preserve"> за ед. руб.</w:t>
            </w:r>
          </w:p>
        </w:tc>
        <w:tc>
          <w:tcPr>
            <w:tcW w:w="699" w:type="dxa"/>
            <w:tcBorders>
              <w:top w:val="single" w:sz="8" w:space="0" w:color="auto"/>
              <w:left w:val="nil"/>
              <w:bottom w:val="single" w:sz="8" w:space="0" w:color="auto"/>
              <w:right w:val="single" w:sz="8" w:space="0" w:color="auto"/>
            </w:tcBorders>
          </w:tcPr>
          <w:p w:rsidR="000668BD" w:rsidRPr="007468B1" w:rsidRDefault="000668BD" w:rsidP="007468B1">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Сумма</w:t>
            </w:r>
          </w:p>
        </w:tc>
        <w:tc>
          <w:tcPr>
            <w:tcW w:w="699" w:type="dxa"/>
            <w:tcBorders>
              <w:top w:val="single" w:sz="8" w:space="0" w:color="auto"/>
              <w:left w:val="nil"/>
              <w:bottom w:val="single" w:sz="8" w:space="0" w:color="auto"/>
              <w:right w:val="single" w:sz="8" w:space="0" w:color="auto"/>
            </w:tcBorders>
          </w:tcPr>
          <w:p w:rsidR="000668BD" w:rsidRPr="007468B1" w:rsidRDefault="000668BD" w:rsidP="007468B1">
            <w:pPr>
              <w:spacing w:after="0" w:line="240" w:lineRule="auto"/>
              <w:rPr>
                <w:rFonts w:ascii="Times New Roman" w:hAnsi="Times New Roman"/>
                <w:b/>
                <w:bCs/>
                <w:sz w:val="24"/>
                <w:szCs w:val="24"/>
                <w:lang w:eastAsia="ru-RU"/>
              </w:rPr>
            </w:pPr>
            <w:r>
              <w:rPr>
                <w:rFonts w:ascii="Times New Roman" w:hAnsi="Times New Roman"/>
                <w:b/>
              </w:rPr>
              <w:t>Страна производитель</w:t>
            </w:r>
          </w:p>
        </w:tc>
      </w:tr>
      <w:tr w:rsidR="000668BD" w:rsidRPr="007468B1" w:rsidTr="000668BD">
        <w:trPr>
          <w:trHeight w:val="510"/>
        </w:trPr>
        <w:tc>
          <w:tcPr>
            <w:tcW w:w="633" w:type="dxa"/>
            <w:tcBorders>
              <w:top w:val="nil"/>
              <w:left w:val="single" w:sz="4" w:space="0" w:color="auto"/>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r w:rsidRPr="007468B1">
              <w:rPr>
                <w:rFonts w:ascii="Times New Roman" w:hAnsi="Times New Roman"/>
                <w:sz w:val="24"/>
                <w:szCs w:val="24"/>
                <w:lang w:eastAsia="ru-RU"/>
              </w:rPr>
              <w:t>1</w:t>
            </w:r>
          </w:p>
        </w:tc>
        <w:tc>
          <w:tcPr>
            <w:tcW w:w="5330" w:type="dxa"/>
            <w:tcBorders>
              <w:top w:val="nil"/>
              <w:left w:val="single" w:sz="4" w:space="0" w:color="auto"/>
              <w:bottom w:val="single" w:sz="4" w:space="0" w:color="auto"/>
              <w:right w:val="single" w:sz="4" w:space="0" w:color="auto"/>
            </w:tcBorders>
            <w:shd w:val="clear" w:color="000000" w:fill="FFFFFF"/>
            <w:hideMark/>
          </w:tcPr>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Картридж CF226X для HP LJ MFP M426fdn/ M426fdw/ M426dw</w:t>
            </w:r>
          </w:p>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 xml:space="preserve">Ресурс: не менее 9000 стр.  </w:t>
            </w:r>
            <w:r w:rsidRPr="007468B1">
              <w:rPr>
                <w:rFonts w:ascii="Times New Roman" w:hAnsi="Times New Roman"/>
                <w:sz w:val="24"/>
                <w:szCs w:val="24"/>
                <w:lang w:val="en-US"/>
              </w:rPr>
              <w:t>Hi</w:t>
            </w:r>
            <w:r w:rsidRPr="007468B1">
              <w:rPr>
                <w:rFonts w:ascii="Times New Roman" w:hAnsi="Times New Roman"/>
                <w:sz w:val="24"/>
                <w:szCs w:val="24"/>
              </w:rPr>
              <w:t>-</w:t>
            </w:r>
            <w:r w:rsidRPr="007468B1">
              <w:rPr>
                <w:rFonts w:ascii="Times New Roman" w:hAnsi="Times New Roman"/>
                <w:sz w:val="24"/>
                <w:szCs w:val="24"/>
                <w:lang w:val="en-US"/>
              </w:rPr>
              <w:t>Black</w:t>
            </w:r>
            <w:r w:rsidRPr="007468B1">
              <w:rPr>
                <w:rFonts w:ascii="Times New Roman" w:hAnsi="Times New Roman"/>
                <w:sz w:val="24"/>
                <w:szCs w:val="24"/>
              </w:rPr>
              <w:t xml:space="preserve"> / Эквивалент</w:t>
            </w:r>
          </w:p>
        </w:tc>
        <w:tc>
          <w:tcPr>
            <w:tcW w:w="1022" w:type="dxa"/>
            <w:tcBorders>
              <w:top w:val="nil"/>
              <w:left w:val="nil"/>
              <w:bottom w:val="single" w:sz="4" w:space="0" w:color="auto"/>
              <w:right w:val="single" w:sz="4" w:space="0" w:color="auto"/>
            </w:tcBorders>
            <w:shd w:val="clear" w:color="000000" w:fill="FFFFFF"/>
            <w:vAlign w:val="center"/>
            <w:hideMark/>
          </w:tcPr>
          <w:p w:rsidR="000668BD" w:rsidRPr="007468B1" w:rsidRDefault="000668BD" w:rsidP="007468B1">
            <w:pPr>
              <w:spacing w:after="0" w:line="240" w:lineRule="auto"/>
              <w:jc w:val="center"/>
              <w:rPr>
                <w:rFonts w:ascii="Times New Roman" w:hAnsi="Times New Roman"/>
                <w:sz w:val="24"/>
                <w:szCs w:val="24"/>
              </w:rPr>
            </w:pPr>
            <w:r w:rsidRPr="007468B1">
              <w:rPr>
                <w:rFonts w:ascii="Times New Roman" w:hAnsi="Times New Roman"/>
                <w:sz w:val="24"/>
                <w:szCs w:val="24"/>
              </w:rPr>
              <w:t>15</w:t>
            </w:r>
          </w:p>
        </w:tc>
        <w:tc>
          <w:tcPr>
            <w:tcW w:w="84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r>
      <w:tr w:rsidR="000668BD" w:rsidRPr="007468B1" w:rsidTr="000668BD">
        <w:trPr>
          <w:trHeight w:val="570"/>
        </w:trPr>
        <w:tc>
          <w:tcPr>
            <w:tcW w:w="633" w:type="dxa"/>
            <w:tcBorders>
              <w:top w:val="nil"/>
              <w:left w:val="single" w:sz="4" w:space="0" w:color="auto"/>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r w:rsidRPr="007468B1">
              <w:rPr>
                <w:rFonts w:ascii="Times New Roman" w:hAnsi="Times New Roman"/>
                <w:sz w:val="24"/>
                <w:szCs w:val="24"/>
                <w:lang w:eastAsia="ru-RU"/>
              </w:rPr>
              <w:t>2</w:t>
            </w:r>
          </w:p>
        </w:tc>
        <w:tc>
          <w:tcPr>
            <w:tcW w:w="5330" w:type="dxa"/>
            <w:tcBorders>
              <w:top w:val="nil"/>
              <w:left w:val="single" w:sz="4" w:space="0" w:color="auto"/>
              <w:bottom w:val="single" w:sz="4" w:space="0" w:color="auto"/>
              <w:right w:val="single" w:sz="4" w:space="0" w:color="auto"/>
            </w:tcBorders>
            <w:shd w:val="clear" w:color="000000" w:fill="FFFFFF"/>
            <w:hideMark/>
          </w:tcPr>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 xml:space="preserve">Картридж </w:t>
            </w:r>
            <w:r w:rsidRPr="007468B1">
              <w:rPr>
                <w:rFonts w:ascii="Times New Roman" w:hAnsi="Times New Roman"/>
                <w:sz w:val="24"/>
                <w:szCs w:val="24"/>
                <w:lang w:val="en-US"/>
              </w:rPr>
              <w:t>SP</w:t>
            </w:r>
            <w:r w:rsidRPr="007468B1">
              <w:rPr>
                <w:rFonts w:ascii="Times New Roman" w:hAnsi="Times New Roman"/>
                <w:sz w:val="24"/>
                <w:szCs w:val="24"/>
              </w:rPr>
              <w:t>150</w:t>
            </w:r>
            <w:r w:rsidRPr="007468B1">
              <w:rPr>
                <w:rFonts w:ascii="Times New Roman" w:hAnsi="Times New Roman"/>
                <w:sz w:val="24"/>
                <w:szCs w:val="24"/>
                <w:lang w:val="en-US"/>
              </w:rPr>
              <w:t>HE</w:t>
            </w:r>
            <w:r w:rsidRPr="007468B1">
              <w:rPr>
                <w:rFonts w:ascii="Times New Roman" w:hAnsi="Times New Roman"/>
                <w:sz w:val="24"/>
                <w:szCs w:val="24"/>
              </w:rPr>
              <w:t xml:space="preserve"> для </w:t>
            </w:r>
            <w:proofErr w:type="spellStart"/>
            <w:r w:rsidRPr="007468B1">
              <w:rPr>
                <w:rFonts w:ascii="Times New Roman" w:hAnsi="Times New Roman"/>
                <w:sz w:val="24"/>
                <w:szCs w:val="24"/>
              </w:rPr>
              <w:t>Ricoh</w:t>
            </w:r>
            <w:proofErr w:type="spellEnd"/>
            <w:r w:rsidRPr="007468B1">
              <w:rPr>
                <w:rFonts w:ascii="Times New Roman" w:hAnsi="Times New Roman"/>
                <w:sz w:val="24"/>
                <w:szCs w:val="24"/>
              </w:rPr>
              <w:t xml:space="preserve"> SP150</w:t>
            </w:r>
          </w:p>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 xml:space="preserve">Ресурс: не менее 1500 стр. </w:t>
            </w:r>
            <w:proofErr w:type="spellStart"/>
            <w:r w:rsidRPr="007468B1">
              <w:rPr>
                <w:rFonts w:ascii="Times New Roman" w:hAnsi="Times New Roman"/>
                <w:sz w:val="24"/>
                <w:szCs w:val="24"/>
              </w:rPr>
              <w:t>Hi-Black</w:t>
            </w:r>
            <w:proofErr w:type="spellEnd"/>
            <w:r w:rsidRPr="007468B1">
              <w:rPr>
                <w:rFonts w:ascii="Times New Roman" w:hAnsi="Times New Roman"/>
                <w:sz w:val="24"/>
                <w:szCs w:val="24"/>
              </w:rPr>
              <w:t xml:space="preserve"> / Эквивалент</w:t>
            </w:r>
          </w:p>
        </w:tc>
        <w:tc>
          <w:tcPr>
            <w:tcW w:w="1022" w:type="dxa"/>
            <w:tcBorders>
              <w:top w:val="nil"/>
              <w:left w:val="nil"/>
              <w:bottom w:val="single" w:sz="4" w:space="0" w:color="auto"/>
              <w:right w:val="single" w:sz="4" w:space="0" w:color="auto"/>
            </w:tcBorders>
            <w:shd w:val="clear" w:color="000000" w:fill="FFFFFF"/>
            <w:vAlign w:val="center"/>
            <w:hideMark/>
          </w:tcPr>
          <w:p w:rsidR="000668BD" w:rsidRPr="007468B1" w:rsidRDefault="000668BD" w:rsidP="007468B1">
            <w:pPr>
              <w:spacing w:after="0" w:line="240" w:lineRule="auto"/>
              <w:jc w:val="center"/>
              <w:rPr>
                <w:rFonts w:ascii="Times New Roman" w:hAnsi="Times New Roman"/>
                <w:sz w:val="24"/>
                <w:szCs w:val="24"/>
              </w:rPr>
            </w:pPr>
            <w:r w:rsidRPr="007468B1">
              <w:rPr>
                <w:rFonts w:ascii="Times New Roman" w:hAnsi="Times New Roman"/>
                <w:sz w:val="24"/>
                <w:szCs w:val="24"/>
              </w:rPr>
              <w:t>15</w:t>
            </w:r>
          </w:p>
        </w:tc>
        <w:tc>
          <w:tcPr>
            <w:tcW w:w="84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r>
      <w:tr w:rsidR="000668BD" w:rsidRPr="007468B1" w:rsidTr="000668BD">
        <w:trPr>
          <w:trHeight w:val="570"/>
        </w:trPr>
        <w:tc>
          <w:tcPr>
            <w:tcW w:w="633" w:type="dxa"/>
            <w:tcBorders>
              <w:top w:val="nil"/>
              <w:left w:val="single" w:sz="4" w:space="0" w:color="auto"/>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r w:rsidRPr="007468B1">
              <w:rPr>
                <w:rFonts w:ascii="Times New Roman" w:hAnsi="Times New Roman"/>
                <w:sz w:val="24"/>
                <w:szCs w:val="24"/>
                <w:lang w:eastAsia="ru-RU"/>
              </w:rPr>
              <w:t>3</w:t>
            </w:r>
          </w:p>
        </w:tc>
        <w:tc>
          <w:tcPr>
            <w:tcW w:w="5330" w:type="dxa"/>
            <w:tcBorders>
              <w:top w:val="nil"/>
              <w:left w:val="single" w:sz="4" w:space="0" w:color="auto"/>
              <w:bottom w:val="single" w:sz="4" w:space="0" w:color="auto"/>
              <w:right w:val="single" w:sz="4" w:space="0" w:color="auto"/>
            </w:tcBorders>
            <w:shd w:val="clear" w:color="000000" w:fill="FFFFFF"/>
          </w:tcPr>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 xml:space="preserve">Картридж </w:t>
            </w:r>
            <w:r w:rsidRPr="007468B1">
              <w:rPr>
                <w:rFonts w:ascii="Times New Roman" w:hAnsi="Times New Roman"/>
                <w:sz w:val="24"/>
                <w:szCs w:val="24"/>
                <w:lang w:val="en-US"/>
              </w:rPr>
              <w:t>CF</w:t>
            </w:r>
            <w:r w:rsidRPr="007468B1">
              <w:rPr>
                <w:rFonts w:ascii="Times New Roman" w:hAnsi="Times New Roman"/>
                <w:sz w:val="24"/>
                <w:szCs w:val="24"/>
              </w:rPr>
              <w:t>259</w:t>
            </w:r>
            <w:r w:rsidRPr="007468B1">
              <w:rPr>
                <w:rFonts w:ascii="Times New Roman" w:hAnsi="Times New Roman"/>
                <w:sz w:val="24"/>
                <w:szCs w:val="24"/>
                <w:lang w:val="en-US"/>
              </w:rPr>
              <w:t>X</w:t>
            </w:r>
            <w:r w:rsidRPr="007468B1">
              <w:rPr>
                <w:rFonts w:ascii="Times New Roman" w:hAnsi="Times New Roman"/>
                <w:sz w:val="24"/>
                <w:szCs w:val="24"/>
              </w:rPr>
              <w:t xml:space="preserve"> </w:t>
            </w:r>
            <w:r w:rsidRPr="007468B1">
              <w:rPr>
                <w:rFonts w:ascii="Times New Roman" w:hAnsi="Times New Roman"/>
                <w:b/>
                <w:sz w:val="24"/>
                <w:szCs w:val="24"/>
                <w:u w:val="single"/>
              </w:rPr>
              <w:t>с чипом</w:t>
            </w:r>
            <w:r w:rsidRPr="007468B1">
              <w:rPr>
                <w:rFonts w:ascii="Times New Roman" w:hAnsi="Times New Roman"/>
                <w:sz w:val="24"/>
                <w:szCs w:val="24"/>
              </w:rPr>
              <w:t xml:space="preserve"> для </w:t>
            </w:r>
            <w:r w:rsidRPr="007468B1">
              <w:rPr>
                <w:rFonts w:ascii="Times New Roman" w:hAnsi="Times New Roman"/>
                <w:sz w:val="24"/>
                <w:szCs w:val="24"/>
                <w:lang w:val="en-US"/>
              </w:rPr>
              <w:t>HP</w:t>
            </w:r>
            <w:r w:rsidRPr="007468B1">
              <w:rPr>
                <w:rFonts w:ascii="Times New Roman" w:hAnsi="Times New Roman"/>
                <w:sz w:val="24"/>
                <w:szCs w:val="24"/>
              </w:rPr>
              <w:t xml:space="preserve"> </w:t>
            </w:r>
            <w:r w:rsidRPr="007468B1">
              <w:rPr>
                <w:rFonts w:ascii="Times New Roman" w:hAnsi="Times New Roman"/>
                <w:sz w:val="24"/>
                <w:szCs w:val="24"/>
                <w:lang w:val="en-US"/>
              </w:rPr>
              <w:t>LJ</w:t>
            </w:r>
            <w:r w:rsidRPr="007468B1">
              <w:rPr>
                <w:rFonts w:ascii="Times New Roman" w:hAnsi="Times New Roman"/>
                <w:sz w:val="24"/>
                <w:szCs w:val="24"/>
              </w:rPr>
              <w:t xml:space="preserve"> </w:t>
            </w:r>
            <w:r w:rsidRPr="007468B1">
              <w:rPr>
                <w:rFonts w:ascii="Times New Roman" w:hAnsi="Times New Roman"/>
                <w:sz w:val="24"/>
                <w:szCs w:val="24"/>
                <w:lang w:val="en-US"/>
              </w:rPr>
              <w:t>Pro</w:t>
            </w:r>
            <w:r w:rsidRPr="007468B1">
              <w:rPr>
                <w:rFonts w:ascii="Times New Roman" w:hAnsi="Times New Roman"/>
                <w:sz w:val="24"/>
                <w:szCs w:val="24"/>
              </w:rPr>
              <w:t xml:space="preserve"> </w:t>
            </w:r>
            <w:r w:rsidRPr="007468B1">
              <w:rPr>
                <w:rFonts w:ascii="Times New Roman" w:hAnsi="Times New Roman"/>
                <w:sz w:val="24"/>
                <w:szCs w:val="24"/>
                <w:lang w:val="en-US"/>
              </w:rPr>
              <w:t>M</w:t>
            </w:r>
            <w:r w:rsidRPr="007468B1">
              <w:rPr>
                <w:rFonts w:ascii="Times New Roman" w:hAnsi="Times New Roman"/>
                <w:sz w:val="24"/>
                <w:szCs w:val="24"/>
              </w:rPr>
              <w:t>304/</w:t>
            </w:r>
            <w:r w:rsidRPr="007468B1">
              <w:rPr>
                <w:rFonts w:ascii="Times New Roman" w:hAnsi="Times New Roman"/>
                <w:sz w:val="24"/>
                <w:szCs w:val="24"/>
                <w:lang w:val="en-US"/>
              </w:rPr>
              <w:t>M</w:t>
            </w:r>
            <w:r w:rsidRPr="007468B1">
              <w:rPr>
                <w:rFonts w:ascii="Times New Roman" w:hAnsi="Times New Roman"/>
                <w:sz w:val="24"/>
                <w:szCs w:val="24"/>
              </w:rPr>
              <w:t>404/</w:t>
            </w:r>
            <w:r w:rsidRPr="007468B1">
              <w:rPr>
                <w:rFonts w:ascii="Times New Roman" w:hAnsi="Times New Roman"/>
                <w:sz w:val="24"/>
                <w:szCs w:val="24"/>
                <w:lang w:val="en-US"/>
              </w:rPr>
              <w:t>M</w:t>
            </w:r>
            <w:r w:rsidRPr="007468B1">
              <w:rPr>
                <w:rFonts w:ascii="Times New Roman" w:hAnsi="Times New Roman"/>
                <w:sz w:val="24"/>
                <w:szCs w:val="24"/>
              </w:rPr>
              <w:t xml:space="preserve">406/ </w:t>
            </w:r>
            <w:r w:rsidRPr="007468B1">
              <w:rPr>
                <w:rFonts w:ascii="Times New Roman" w:hAnsi="Times New Roman"/>
                <w:sz w:val="24"/>
                <w:szCs w:val="24"/>
                <w:lang w:val="en-US"/>
              </w:rPr>
              <w:t>M</w:t>
            </w:r>
            <w:r w:rsidRPr="007468B1">
              <w:rPr>
                <w:rFonts w:ascii="Times New Roman" w:hAnsi="Times New Roman"/>
                <w:sz w:val="24"/>
                <w:szCs w:val="24"/>
              </w:rPr>
              <w:t>428 (повышенной ёмкости)</w:t>
            </w:r>
          </w:p>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 xml:space="preserve">Ресурс: не менее 10000 стр.  </w:t>
            </w:r>
            <w:proofErr w:type="spellStart"/>
            <w:r w:rsidRPr="007468B1">
              <w:rPr>
                <w:rFonts w:ascii="Times New Roman" w:hAnsi="Times New Roman"/>
                <w:sz w:val="24"/>
                <w:szCs w:val="24"/>
              </w:rPr>
              <w:t>Hi-Black</w:t>
            </w:r>
            <w:proofErr w:type="spellEnd"/>
            <w:r w:rsidRPr="007468B1">
              <w:rPr>
                <w:rFonts w:ascii="Times New Roman" w:hAnsi="Times New Roman"/>
                <w:sz w:val="24"/>
                <w:szCs w:val="24"/>
              </w:rPr>
              <w:t xml:space="preserve"> / Эквивалент</w:t>
            </w:r>
          </w:p>
        </w:tc>
        <w:tc>
          <w:tcPr>
            <w:tcW w:w="1022" w:type="dxa"/>
            <w:tcBorders>
              <w:top w:val="nil"/>
              <w:left w:val="nil"/>
              <w:bottom w:val="single" w:sz="4" w:space="0" w:color="auto"/>
              <w:right w:val="single" w:sz="4" w:space="0" w:color="auto"/>
            </w:tcBorders>
            <w:shd w:val="clear" w:color="000000" w:fill="FFFFFF"/>
            <w:vAlign w:val="center"/>
          </w:tcPr>
          <w:p w:rsidR="000668BD" w:rsidRPr="007468B1" w:rsidRDefault="000668BD" w:rsidP="007468B1">
            <w:pPr>
              <w:spacing w:after="0" w:line="240" w:lineRule="auto"/>
              <w:jc w:val="center"/>
              <w:rPr>
                <w:rFonts w:ascii="Times New Roman" w:hAnsi="Times New Roman"/>
                <w:sz w:val="24"/>
                <w:szCs w:val="24"/>
              </w:rPr>
            </w:pPr>
            <w:r w:rsidRPr="007468B1">
              <w:rPr>
                <w:rFonts w:ascii="Times New Roman" w:hAnsi="Times New Roman"/>
                <w:sz w:val="24"/>
                <w:szCs w:val="24"/>
              </w:rPr>
              <w:t>1</w:t>
            </w:r>
          </w:p>
        </w:tc>
        <w:tc>
          <w:tcPr>
            <w:tcW w:w="84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r>
      <w:tr w:rsidR="000668BD" w:rsidRPr="007468B1" w:rsidTr="000668BD">
        <w:trPr>
          <w:trHeight w:val="570"/>
        </w:trPr>
        <w:tc>
          <w:tcPr>
            <w:tcW w:w="633" w:type="dxa"/>
            <w:tcBorders>
              <w:top w:val="nil"/>
              <w:left w:val="single" w:sz="4" w:space="0" w:color="auto"/>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r w:rsidRPr="007468B1">
              <w:rPr>
                <w:rFonts w:ascii="Times New Roman" w:hAnsi="Times New Roman"/>
                <w:sz w:val="24"/>
                <w:szCs w:val="24"/>
                <w:lang w:eastAsia="ru-RU"/>
              </w:rPr>
              <w:t>4</w:t>
            </w:r>
          </w:p>
        </w:tc>
        <w:tc>
          <w:tcPr>
            <w:tcW w:w="5330" w:type="dxa"/>
            <w:tcBorders>
              <w:top w:val="nil"/>
              <w:left w:val="single" w:sz="4" w:space="0" w:color="auto"/>
              <w:bottom w:val="single" w:sz="4" w:space="0" w:color="auto"/>
              <w:right w:val="single" w:sz="4" w:space="0" w:color="auto"/>
            </w:tcBorders>
            <w:shd w:val="clear" w:color="000000" w:fill="FFFFFF"/>
          </w:tcPr>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 xml:space="preserve">Картридж </w:t>
            </w:r>
            <w:proofErr w:type="spellStart"/>
            <w:r w:rsidRPr="007468B1">
              <w:rPr>
                <w:rFonts w:ascii="Times New Roman" w:hAnsi="Times New Roman"/>
                <w:sz w:val="24"/>
                <w:szCs w:val="24"/>
              </w:rPr>
              <w:t>Canon</w:t>
            </w:r>
            <w:proofErr w:type="spellEnd"/>
            <w:r w:rsidRPr="007468B1">
              <w:rPr>
                <w:rFonts w:ascii="Times New Roman" w:hAnsi="Times New Roman"/>
                <w:sz w:val="24"/>
                <w:szCs w:val="24"/>
              </w:rPr>
              <w:t xml:space="preserve"> C728 для </w:t>
            </w:r>
            <w:proofErr w:type="spellStart"/>
            <w:r w:rsidRPr="007468B1">
              <w:rPr>
                <w:rFonts w:ascii="Times New Roman" w:hAnsi="Times New Roman"/>
                <w:sz w:val="24"/>
                <w:szCs w:val="24"/>
              </w:rPr>
              <w:t>Canon</w:t>
            </w:r>
            <w:proofErr w:type="spellEnd"/>
            <w:r w:rsidRPr="007468B1">
              <w:rPr>
                <w:rFonts w:ascii="Times New Roman" w:hAnsi="Times New Roman"/>
                <w:sz w:val="24"/>
                <w:szCs w:val="24"/>
              </w:rPr>
              <w:t xml:space="preserve"> MF4410</w:t>
            </w:r>
          </w:p>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 xml:space="preserve">Ресурс: не менее 2100 стр. </w:t>
            </w:r>
            <w:proofErr w:type="spellStart"/>
            <w:r w:rsidRPr="007468B1">
              <w:rPr>
                <w:rFonts w:ascii="Times New Roman" w:hAnsi="Times New Roman"/>
                <w:sz w:val="24"/>
                <w:szCs w:val="24"/>
              </w:rPr>
              <w:t>Boost</w:t>
            </w:r>
            <w:proofErr w:type="spellEnd"/>
            <w:r w:rsidRPr="007468B1">
              <w:rPr>
                <w:rFonts w:ascii="Times New Roman" w:hAnsi="Times New Roman"/>
                <w:sz w:val="24"/>
                <w:szCs w:val="24"/>
              </w:rPr>
              <w:t xml:space="preserve"> / эквивалент</w:t>
            </w:r>
          </w:p>
        </w:tc>
        <w:tc>
          <w:tcPr>
            <w:tcW w:w="1022" w:type="dxa"/>
            <w:tcBorders>
              <w:top w:val="nil"/>
              <w:left w:val="nil"/>
              <w:bottom w:val="single" w:sz="4" w:space="0" w:color="auto"/>
              <w:right w:val="single" w:sz="4" w:space="0" w:color="auto"/>
            </w:tcBorders>
            <w:shd w:val="clear" w:color="000000" w:fill="FFFFFF"/>
            <w:vAlign w:val="center"/>
          </w:tcPr>
          <w:p w:rsidR="000668BD" w:rsidRPr="007468B1" w:rsidRDefault="000668BD" w:rsidP="007468B1">
            <w:pPr>
              <w:spacing w:after="0" w:line="240" w:lineRule="auto"/>
              <w:jc w:val="center"/>
              <w:rPr>
                <w:rFonts w:ascii="Times New Roman" w:hAnsi="Times New Roman"/>
                <w:sz w:val="24"/>
                <w:szCs w:val="24"/>
              </w:rPr>
            </w:pPr>
            <w:r w:rsidRPr="007468B1">
              <w:rPr>
                <w:rFonts w:ascii="Times New Roman" w:hAnsi="Times New Roman"/>
                <w:sz w:val="24"/>
                <w:szCs w:val="24"/>
              </w:rPr>
              <w:t>5</w:t>
            </w:r>
          </w:p>
        </w:tc>
        <w:tc>
          <w:tcPr>
            <w:tcW w:w="84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r>
      <w:tr w:rsidR="000668BD" w:rsidRPr="007468B1" w:rsidTr="000668BD">
        <w:trPr>
          <w:trHeight w:val="570"/>
        </w:trPr>
        <w:tc>
          <w:tcPr>
            <w:tcW w:w="633" w:type="dxa"/>
            <w:tcBorders>
              <w:top w:val="nil"/>
              <w:left w:val="single" w:sz="4" w:space="0" w:color="auto"/>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r w:rsidRPr="007468B1">
              <w:rPr>
                <w:rFonts w:ascii="Times New Roman" w:hAnsi="Times New Roman"/>
                <w:sz w:val="24"/>
                <w:szCs w:val="24"/>
                <w:lang w:eastAsia="ru-RU"/>
              </w:rPr>
              <w:t>5</w:t>
            </w:r>
          </w:p>
        </w:tc>
        <w:tc>
          <w:tcPr>
            <w:tcW w:w="5330" w:type="dxa"/>
            <w:tcBorders>
              <w:top w:val="nil"/>
              <w:left w:val="single" w:sz="4" w:space="0" w:color="auto"/>
              <w:bottom w:val="single" w:sz="4" w:space="0" w:color="auto"/>
              <w:right w:val="single" w:sz="4" w:space="0" w:color="auto"/>
            </w:tcBorders>
            <w:shd w:val="clear" w:color="000000" w:fill="FFFFFF"/>
          </w:tcPr>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 xml:space="preserve">Картридж </w:t>
            </w:r>
            <w:r w:rsidRPr="007468B1">
              <w:rPr>
                <w:rFonts w:ascii="Times New Roman" w:hAnsi="Times New Roman"/>
                <w:sz w:val="24"/>
                <w:szCs w:val="24"/>
                <w:lang w:val="en-US"/>
              </w:rPr>
              <w:t>HP</w:t>
            </w:r>
            <w:r w:rsidRPr="007468B1">
              <w:rPr>
                <w:rFonts w:ascii="Times New Roman" w:hAnsi="Times New Roman"/>
                <w:sz w:val="24"/>
                <w:szCs w:val="24"/>
              </w:rPr>
              <w:t xml:space="preserve"> </w:t>
            </w:r>
            <w:r w:rsidRPr="007468B1">
              <w:rPr>
                <w:rFonts w:ascii="Times New Roman" w:hAnsi="Times New Roman"/>
                <w:sz w:val="24"/>
                <w:szCs w:val="24"/>
                <w:lang w:val="en-US"/>
              </w:rPr>
              <w:t>CF</w:t>
            </w:r>
            <w:r w:rsidRPr="007468B1">
              <w:rPr>
                <w:rFonts w:ascii="Times New Roman" w:hAnsi="Times New Roman"/>
                <w:sz w:val="24"/>
                <w:szCs w:val="24"/>
              </w:rPr>
              <w:t>360</w:t>
            </w:r>
            <w:r w:rsidRPr="007468B1">
              <w:rPr>
                <w:rFonts w:ascii="Times New Roman" w:hAnsi="Times New Roman"/>
                <w:sz w:val="24"/>
                <w:szCs w:val="24"/>
                <w:lang w:val="en-US"/>
              </w:rPr>
              <w:t>X</w:t>
            </w:r>
            <w:r w:rsidRPr="007468B1">
              <w:rPr>
                <w:rFonts w:ascii="Times New Roman" w:hAnsi="Times New Roman"/>
                <w:sz w:val="24"/>
                <w:szCs w:val="24"/>
              </w:rPr>
              <w:t xml:space="preserve"> (№508</w:t>
            </w:r>
            <w:r w:rsidRPr="007468B1">
              <w:rPr>
                <w:rFonts w:ascii="Times New Roman" w:hAnsi="Times New Roman"/>
                <w:sz w:val="24"/>
                <w:szCs w:val="24"/>
                <w:lang w:val="en-US"/>
              </w:rPr>
              <w:t>X</w:t>
            </w:r>
            <w:r w:rsidRPr="007468B1">
              <w:rPr>
                <w:rFonts w:ascii="Times New Roman" w:hAnsi="Times New Roman"/>
                <w:sz w:val="24"/>
                <w:szCs w:val="24"/>
              </w:rPr>
              <w:t xml:space="preserve">) </w:t>
            </w:r>
            <w:r w:rsidRPr="007468B1">
              <w:rPr>
                <w:rFonts w:ascii="Times New Roman" w:hAnsi="Times New Roman"/>
                <w:sz w:val="24"/>
                <w:szCs w:val="24"/>
                <w:lang w:val="en-US"/>
              </w:rPr>
              <w:t>Black</w:t>
            </w:r>
            <w:r w:rsidRPr="007468B1">
              <w:rPr>
                <w:rFonts w:ascii="Times New Roman" w:hAnsi="Times New Roman"/>
                <w:sz w:val="24"/>
                <w:szCs w:val="24"/>
              </w:rPr>
              <w:t xml:space="preserve"> для </w:t>
            </w:r>
            <w:r w:rsidRPr="007468B1">
              <w:rPr>
                <w:rFonts w:ascii="Times New Roman" w:hAnsi="Times New Roman"/>
                <w:sz w:val="24"/>
                <w:szCs w:val="24"/>
                <w:lang w:val="en-US"/>
              </w:rPr>
              <w:t>HP</w:t>
            </w:r>
            <w:r w:rsidRPr="007468B1">
              <w:rPr>
                <w:rFonts w:ascii="Times New Roman" w:hAnsi="Times New Roman"/>
                <w:sz w:val="24"/>
                <w:szCs w:val="24"/>
              </w:rPr>
              <w:t xml:space="preserve"> </w:t>
            </w:r>
            <w:r w:rsidRPr="007468B1">
              <w:rPr>
                <w:rFonts w:ascii="Times New Roman" w:hAnsi="Times New Roman"/>
                <w:sz w:val="24"/>
                <w:szCs w:val="24"/>
                <w:lang w:val="en-US"/>
              </w:rPr>
              <w:t>Enterprise</w:t>
            </w:r>
            <w:r w:rsidRPr="007468B1">
              <w:rPr>
                <w:rFonts w:ascii="Times New Roman" w:hAnsi="Times New Roman"/>
                <w:sz w:val="24"/>
                <w:szCs w:val="24"/>
              </w:rPr>
              <w:t xml:space="preserve"> </w:t>
            </w:r>
            <w:r w:rsidRPr="007468B1">
              <w:rPr>
                <w:rFonts w:ascii="Times New Roman" w:hAnsi="Times New Roman"/>
                <w:sz w:val="24"/>
                <w:szCs w:val="24"/>
                <w:lang w:val="en-US"/>
              </w:rPr>
              <w:t>M</w:t>
            </w:r>
            <w:r w:rsidRPr="007468B1">
              <w:rPr>
                <w:rFonts w:ascii="Times New Roman" w:hAnsi="Times New Roman"/>
                <w:sz w:val="24"/>
                <w:szCs w:val="24"/>
              </w:rPr>
              <w:t>552 / 553 (повышенной ёмкости)</w:t>
            </w:r>
          </w:p>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Ресурс: не менее 12500 стр. Оригинал</w:t>
            </w:r>
          </w:p>
        </w:tc>
        <w:tc>
          <w:tcPr>
            <w:tcW w:w="1022" w:type="dxa"/>
            <w:tcBorders>
              <w:top w:val="nil"/>
              <w:left w:val="nil"/>
              <w:bottom w:val="single" w:sz="4" w:space="0" w:color="auto"/>
              <w:right w:val="single" w:sz="4" w:space="0" w:color="auto"/>
            </w:tcBorders>
            <w:shd w:val="clear" w:color="000000" w:fill="FFFFFF"/>
            <w:vAlign w:val="center"/>
          </w:tcPr>
          <w:p w:rsidR="000668BD" w:rsidRPr="007468B1" w:rsidRDefault="000668BD" w:rsidP="007468B1">
            <w:pPr>
              <w:spacing w:after="0" w:line="240" w:lineRule="auto"/>
              <w:jc w:val="center"/>
              <w:rPr>
                <w:rFonts w:ascii="Times New Roman" w:hAnsi="Times New Roman"/>
                <w:sz w:val="24"/>
                <w:szCs w:val="24"/>
              </w:rPr>
            </w:pPr>
            <w:r w:rsidRPr="007468B1">
              <w:rPr>
                <w:rFonts w:ascii="Times New Roman" w:hAnsi="Times New Roman"/>
                <w:sz w:val="24"/>
                <w:szCs w:val="24"/>
              </w:rPr>
              <w:t>1</w:t>
            </w:r>
          </w:p>
        </w:tc>
        <w:tc>
          <w:tcPr>
            <w:tcW w:w="84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r>
      <w:tr w:rsidR="000668BD" w:rsidRPr="007468B1" w:rsidTr="000668BD">
        <w:trPr>
          <w:trHeight w:val="570"/>
        </w:trPr>
        <w:tc>
          <w:tcPr>
            <w:tcW w:w="633" w:type="dxa"/>
            <w:tcBorders>
              <w:top w:val="nil"/>
              <w:left w:val="single" w:sz="4" w:space="0" w:color="auto"/>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r w:rsidRPr="007468B1">
              <w:rPr>
                <w:rFonts w:ascii="Times New Roman" w:hAnsi="Times New Roman"/>
                <w:sz w:val="24"/>
                <w:szCs w:val="24"/>
                <w:lang w:eastAsia="ru-RU"/>
              </w:rPr>
              <w:t>6</w:t>
            </w:r>
          </w:p>
        </w:tc>
        <w:tc>
          <w:tcPr>
            <w:tcW w:w="5330" w:type="dxa"/>
            <w:tcBorders>
              <w:top w:val="nil"/>
              <w:left w:val="single" w:sz="4" w:space="0" w:color="auto"/>
              <w:bottom w:val="single" w:sz="4" w:space="0" w:color="auto"/>
              <w:right w:val="single" w:sz="4" w:space="0" w:color="auto"/>
            </w:tcBorders>
            <w:shd w:val="clear" w:color="000000" w:fill="FFFFFF"/>
            <w:hideMark/>
          </w:tcPr>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 xml:space="preserve">Картридж HP CF362X (№508X) </w:t>
            </w:r>
            <w:proofErr w:type="spellStart"/>
            <w:r w:rsidRPr="007468B1">
              <w:rPr>
                <w:rFonts w:ascii="Times New Roman" w:hAnsi="Times New Roman"/>
                <w:sz w:val="24"/>
                <w:szCs w:val="24"/>
              </w:rPr>
              <w:t>Yellow</w:t>
            </w:r>
            <w:proofErr w:type="spellEnd"/>
            <w:r w:rsidRPr="007468B1">
              <w:rPr>
                <w:rFonts w:ascii="Times New Roman" w:hAnsi="Times New Roman"/>
                <w:sz w:val="24"/>
                <w:szCs w:val="24"/>
              </w:rPr>
              <w:t xml:space="preserve"> для HP </w:t>
            </w:r>
            <w:proofErr w:type="spellStart"/>
            <w:r w:rsidRPr="007468B1">
              <w:rPr>
                <w:rFonts w:ascii="Times New Roman" w:hAnsi="Times New Roman"/>
                <w:sz w:val="24"/>
                <w:szCs w:val="24"/>
              </w:rPr>
              <w:t>Enterprise</w:t>
            </w:r>
            <w:proofErr w:type="spellEnd"/>
            <w:r w:rsidRPr="007468B1">
              <w:rPr>
                <w:rFonts w:ascii="Times New Roman" w:hAnsi="Times New Roman"/>
                <w:sz w:val="24"/>
                <w:szCs w:val="24"/>
              </w:rPr>
              <w:t xml:space="preserve"> M552 / 553 (повышенной ёмкости)</w:t>
            </w:r>
          </w:p>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Ресурс: не менее 9500 стр. Оригинал</w:t>
            </w:r>
          </w:p>
        </w:tc>
        <w:tc>
          <w:tcPr>
            <w:tcW w:w="1022" w:type="dxa"/>
            <w:tcBorders>
              <w:top w:val="nil"/>
              <w:left w:val="nil"/>
              <w:bottom w:val="single" w:sz="4" w:space="0" w:color="auto"/>
              <w:right w:val="single" w:sz="4" w:space="0" w:color="auto"/>
            </w:tcBorders>
            <w:shd w:val="clear" w:color="000000" w:fill="FFFFFF"/>
            <w:vAlign w:val="center"/>
            <w:hideMark/>
          </w:tcPr>
          <w:p w:rsidR="000668BD" w:rsidRPr="007468B1" w:rsidRDefault="000668BD" w:rsidP="007468B1">
            <w:pPr>
              <w:spacing w:after="0" w:line="240" w:lineRule="auto"/>
              <w:jc w:val="center"/>
              <w:rPr>
                <w:rFonts w:ascii="Times New Roman" w:hAnsi="Times New Roman"/>
                <w:sz w:val="24"/>
                <w:szCs w:val="24"/>
              </w:rPr>
            </w:pPr>
            <w:r w:rsidRPr="007468B1">
              <w:rPr>
                <w:rFonts w:ascii="Times New Roman" w:hAnsi="Times New Roman"/>
                <w:sz w:val="24"/>
                <w:szCs w:val="24"/>
              </w:rPr>
              <w:t>1</w:t>
            </w:r>
          </w:p>
        </w:tc>
        <w:tc>
          <w:tcPr>
            <w:tcW w:w="84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r>
      <w:tr w:rsidR="000668BD" w:rsidRPr="007468B1" w:rsidTr="000668BD">
        <w:trPr>
          <w:trHeight w:val="540"/>
        </w:trPr>
        <w:tc>
          <w:tcPr>
            <w:tcW w:w="633" w:type="dxa"/>
            <w:tcBorders>
              <w:top w:val="nil"/>
              <w:left w:val="single" w:sz="4" w:space="0" w:color="auto"/>
              <w:bottom w:val="single" w:sz="4" w:space="0" w:color="auto"/>
              <w:right w:val="single" w:sz="4" w:space="0" w:color="auto"/>
            </w:tcBorders>
          </w:tcPr>
          <w:p w:rsidR="000668BD" w:rsidRPr="007468B1" w:rsidRDefault="000668BD" w:rsidP="007468B1">
            <w:pPr>
              <w:spacing w:after="0" w:line="240" w:lineRule="auto"/>
              <w:jc w:val="center"/>
              <w:rPr>
                <w:rFonts w:ascii="Times New Roman" w:hAnsi="Times New Roman"/>
                <w:sz w:val="24"/>
                <w:szCs w:val="24"/>
                <w:lang w:eastAsia="ru-RU"/>
              </w:rPr>
            </w:pPr>
            <w:r w:rsidRPr="007468B1">
              <w:rPr>
                <w:rFonts w:ascii="Times New Roman" w:hAnsi="Times New Roman"/>
                <w:sz w:val="24"/>
                <w:szCs w:val="24"/>
                <w:lang w:eastAsia="ru-RU"/>
              </w:rPr>
              <w:t>7</w:t>
            </w:r>
          </w:p>
        </w:tc>
        <w:tc>
          <w:tcPr>
            <w:tcW w:w="5330" w:type="dxa"/>
            <w:tcBorders>
              <w:top w:val="nil"/>
              <w:left w:val="single" w:sz="4" w:space="0" w:color="auto"/>
              <w:bottom w:val="single" w:sz="4" w:space="0" w:color="auto"/>
              <w:right w:val="single" w:sz="4" w:space="0" w:color="auto"/>
            </w:tcBorders>
            <w:shd w:val="clear" w:color="auto" w:fill="auto"/>
          </w:tcPr>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 xml:space="preserve">Картридж </w:t>
            </w:r>
            <w:proofErr w:type="spellStart"/>
            <w:r w:rsidRPr="007468B1">
              <w:rPr>
                <w:rFonts w:ascii="Times New Roman" w:hAnsi="Times New Roman"/>
                <w:sz w:val="24"/>
                <w:szCs w:val="24"/>
              </w:rPr>
              <w:t>Canon</w:t>
            </w:r>
            <w:proofErr w:type="spellEnd"/>
            <w:r w:rsidRPr="007468B1">
              <w:rPr>
                <w:rFonts w:ascii="Times New Roman" w:hAnsi="Times New Roman"/>
                <w:sz w:val="24"/>
                <w:szCs w:val="24"/>
              </w:rPr>
              <w:t xml:space="preserve"> PGI-35BK черный </w:t>
            </w:r>
          </w:p>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Ресурс: не менее 191 стр. Оригинал</w:t>
            </w:r>
          </w:p>
        </w:tc>
        <w:tc>
          <w:tcPr>
            <w:tcW w:w="1022" w:type="dxa"/>
            <w:tcBorders>
              <w:top w:val="nil"/>
              <w:left w:val="nil"/>
              <w:bottom w:val="single" w:sz="4" w:space="0" w:color="auto"/>
              <w:right w:val="single" w:sz="4" w:space="0" w:color="auto"/>
            </w:tcBorders>
            <w:shd w:val="clear" w:color="000000" w:fill="FFFFFF"/>
            <w:vAlign w:val="center"/>
          </w:tcPr>
          <w:p w:rsidR="000668BD" w:rsidRPr="007468B1" w:rsidRDefault="000668BD" w:rsidP="007468B1">
            <w:pPr>
              <w:spacing w:after="0" w:line="240" w:lineRule="auto"/>
              <w:jc w:val="center"/>
              <w:rPr>
                <w:rFonts w:ascii="Times New Roman" w:hAnsi="Times New Roman"/>
                <w:sz w:val="24"/>
                <w:szCs w:val="24"/>
              </w:rPr>
            </w:pPr>
            <w:r w:rsidRPr="007468B1">
              <w:rPr>
                <w:rFonts w:ascii="Times New Roman" w:hAnsi="Times New Roman"/>
                <w:sz w:val="24"/>
                <w:szCs w:val="24"/>
              </w:rPr>
              <w:t>5</w:t>
            </w:r>
          </w:p>
        </w:tc>
        <w:tc>
          <w:tcPr>
            <w:tcW w:w="84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r>
      <w:tr w:rsidR="000668BD" w:rsidRPr="007468B1" w:rsidTr="000668BD">
        <w:trPr>
          <w:trHeight w:val="540"/>
        </w:trPr>
        <w:tc>
          <w:tcPr>
            <w:tcW w:w="633" w:type="dxa"/>
            <w:tcBorders>
              <w:top w:val="nil"/>
              <w:left w:val="single" w:sz="4" w:space="0" w:color="auto"/>
              <w:bottom w:val="single" w:sz="4" w:space="0" w:color="auto"/>
              <w:right w:val="single" w:sz="4" w:space="0" w:color="auto"/>
            </w:tcBorders>
          </w:tcPr>
          <w:p w:rsidR="000668BD" w:rsidRPr="007468B1" w:rsidRDefault="000668BD" w:rsidP="007468B1">
            <w:pPr>
              <w:spacing w:after="0" w:line="240" w:lineRule="auto"/>
              <w:jc w:val="center"/>
              <w:rPr>
                <w:rFonts w:ascii="Times New Roman" w:hAnsi="Times New Roman"/>
                <w:sz w:val="24"/>
                <w:szCs w:val="24"/>
                <w:lang w:eastAsia="ru-RU"/>
              </w:rPr>
            </w:pPr>
            <w:r w:rsidRPr="007468B1">
              <w:rPr>
                <w:rFonts w:ascii="Times New Roman" w:hAnsi="Times New Roman"/>
                <w:sz w:val="24"/>
                <w:szCs w:val="24"/>
                <w:lang w:eastAsia="ru-RU"/>
              </w:rPr>
              <w:t>8</w:t>
            </w:r>
          </w:p>
        </w:tc>
        <w:tc>
          <w:tcPr>
            <w:tcW w:w="5330" w:type="dxa"/>
            <w:tcBorders>
              <w:top w:val="nil"/>
              <w:left w:val="single" w:sz="4" w:space="0" w:color="auto"/>
              <w:bottom w:val="single" w:sz="4" w:space="0" w:color="auto"/>
              <w:right w:val="single" w:sz="4" w:space="0" w:color="auto"/>
            </w:tcBorders>
            <w:shd w:val="clear" w:color="auto" w:fill="auto"/>
          </w:tcPr>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 xml:space="preserve">Картридж желтый CLI-451XL Y для </w:t>
            </w:r>
            <w:proofErr w:type="spellStart"/>
            <w:r w:rsidRPr="007468B1">
              <w:rPr>
                <w:rFonts w:ascii="Times New Roman" w:hAnsi="Times New Roman"/>
                <w:sz w:val="24"/>
                <w:szCs w:val="24"/>
              </w:rPr>
              <w:t>Canon</w:t>
            </w:r>
            <w:proofErr w:type="spellEnd"/>
            <w:r w:rsidRPr="007468B1">
              <w:rPr>
                <w:rFonts w:ascii="Times New Roman" w:hAnsi="Times New Roman"/>
                <w:sz w:val="24"/>
                <w:szCs w:val="24"/>
              </w:rPr>
              <w:t xml:space="preserve"> PIXMA iP7240/MG5440/6340/6440 </w:t>
            </w:r>
          </w:p>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Объем: не менее 11 мл. Оригинал</w:t>
            </w:r>
          </w:p>
        </w:tc>
        <w:tc>
          <w:tcPr>
            <w:tcW w:w="1022" w:type="dxa"/>
            <w:tcBorders>
              <w:top w:val="nil"/>
              <w:left w:val="nil"/>
              <w:bottom w:val="single" w:sz="4" w:space="0" w:color="auto"/>
              <w:right w:val="single" w:sz="4" w:space="0" w:color="auto"/>
            </w:tcBorders>
            <w:shd w:val="clear" w:color="000000" w:fill="FFFFFF"/>
            <w:vAlign w:val="center"/>
          </w:tcPr>
          <w:p w:rsidR="000668BD" w:rsidRPr="007468B1" w:rsidRDefault="000668BD" w:rsidP="007468B1">
            <w:pPr>
              <w:spacing w:after="0" w:line="240" w:lineRule="auto"/>
              <w:jc w:val="center"/>
              <w:rPr>
                <w:rFonts w:ascii="Times New Roman" w:hAnsi="Times New Roman"/>
                <w:sz w:val="24"/>
                <w:szCs w:val="24"/>
              </w:rPr>
            </w:pPr>
            <w:r w:rsidRPr="007468B1">
              <w:rPr>
                <w:rFonts w:ascii="Times New Roman" w:hAnsi="Times New Roman"/>
                <w:sz w:val="24"/>
                <w:szCs w:val="24"/>
              </w:rPr>
              <w:t>1</w:t>
            </w:r>
          </w:p>
        </w:tc>
        <w:tc>
          <w:tcPr>
            <w:tcW w:w="84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r>
      <w:tr w:rsidR="000668BD" w:rsidRPr="007468B1" w:rsidTr="000668BD">
        <w:trPr>
          <w:trHeight w:val="540"/>
        </w:trPr>
        <w:tc>
          <w:tcPr>
            <w:tcW w:w="633" w:type="dxa"/>
            <w:tcBorders>
              <w:top w:val="nil"/>
              <w:left w:val="single" w:sz="4" w:space="0" w:color="auto"/>
              <w:bottom w:val="single" w:sz="4" w:space="0" w:color="auto"/>
              <w:right w:val="single" w:sz="4" w:space="0" w:color="auto"/>
            </w:tcBorders>
          </w:tcPr>
          <w:p w:rsidR="000668BD" w:rsidRPr="007468B1" w:rsidRDefault="000668BD" w:rsidP="007468B1">
            <w:pPr>
              <w:spacing w:after="0" w:line="240" w:lineRule="auto"/>
              <w:jc w:val="center"/>
              <w:rPr>
                <w:rFonts w:ascii="Times New Roman" w:hAnsi="Times New Roman"/>
                <w:sz w:val="24"/>
                <w:szCs w:val="24"/>
                <w:lang w:eastAsia="ru-RU"/>
              </w:rPr>
            </w:pPr>
            <w:r w:rsidRPr="007468B1">
              <w:rPr>
                <w:rFonts w:ascii="Times New Roman" w:hAnsi="Times New Roman"/>
                <w:sz w:val="24"/>
                <w:szCs w:val="24"/>
                <w:lang w:eastAsia="ru-RU"/>
              </w:rPr>
              <w:t>9</w:t>
            </w:r>
          </w:p>
        </w:tc>
        <w:tc>
          <w:tcPr>
            <w:tcW w:w="5330" w:type="dxa"/>
            <w:tcBorders>
              <w:top w:val="nil"/>
              <w:left w:val="single" w:sz="4" w:space="0" w:color="auto"/>
              <w:bottom w:val="single" w:sz="4" w:space="0" w:color="auto"/>
              <w:right w:val="single" w:sz="4" w:space="0" w:color="auto"/>
            </w:tcBorders>
            <w:shd w:val="clear" w:color="auto" w:fill="auto"/>
          </w:tcPr>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 xml:space="preserve">Картридж пигментный черный PGI-450XL PGBK для </w:t>
            </w:r>
            <w:proofErr w:type="spellStart"/>
            <w:r w:rsidRPr="007468B1">
              <w:rPr>
                <w:rFonts w:ascii="Times New Roman" w:hAnsi="Times New Roman"/>
                <w:sz w:val="24"/>
                <w:szCs w:val="24"/>
              </w:rPr>
              <w:t>Canon</w:t>
            </w:r>
            <w:proofErr w:type="spellEnd"/>
            <w:r w:rsidRPr="007468B1">
              <w:rPr>
                <w:rFonts w:ascii="Times New Roman" w:hAnsi="Times New Roman"/>
                <w:sz w:val="24"/>
                <w:szCs w:val="24"/>
              </w:rPr>
              <w:t xml:space="preserve"> PIXMA iP7240/MG6340/5440/6440 </w:t>
            </w:r>
          </w:p>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Объем: не менее 22 мл. Оригинал</w:t>
            </w:r>
          </w:p>
        </w:tc>
        <w:tc>
          <w:tcPr>
            <w:tcW w:w="1022" w:type="dxa"/>
            <w:tcBorders>
              <w:top w:val="nil"/>
              <w:left w:val="nil"/>
              <w:bottom w:val="single" w:sz="4" w:space="0" w:color="auto"/>
              <w:right w:val="single" w:sz="4" w:space="0" w:color="auto"/>
            </w:tcBorders>
            <w:shd w:val="clear" w:color="000000" w:fill="FFFFFF"/>
            <w:vAlign w:val="center"/>
          </w:tcPr>
          <w:p w:rsidR="000668BD" w:rsidRPr="007468B1" w:rsidRDefault="000668BD" w:rsidP="007468B1">
            <w:pPr>
              <w:spacing w:after="0" w:line="240" w:lineRule="auto"/>
              <w:jc w:val="center"/>
              <w:rPr>
                <w:rFonts w:ascii="Times New Roman" w:hAnsi="Times New Roman"/>
                <w:sz w:val="24"/>
                <w:szCs w:val="24"/>
              </w:rPr>
            </w:pPr>
            <w:r w:rsidRPr="007468B1">
              <w:rPr>
                <w:rFonts w:ascii="Times New Roman" w:hAnsi="Times New Roman"/>
                <w:sz w:val="24"/>
                <w:szCs w:val="24"/>
              </w:rPr>
              <w:t>1</w:t>
            </w:r>
          </w:p>
        </w:tc>
        <w:tc>
          <w:tcPr>
            <w:tcW w:w="84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r>
      <w:tr w:rsidR="000668BD" w:rsidRPr="007468B1" w:rsidTr="000668BD">
        <w:trPr>
          <w:trHeight w:val="540"/>
        </w:trPr>
        <w:tc>
          <w:tcPr>
            <w:tcW w:w="633" w:type="dxa"/>
            <w:tcBorders>
              <w:top w:val="nil"/>
              <w:left w:val="single" w:sz="4" w:space="0" w:color="auto"/>
              <w:bottom w:val="single" w:sz="4" w:space="0" w:color="auto"/>
              <w:right w:val="single" w:sz="4" w:space="0" w:color="auto"/>
            </w:tcBorders>
          </w:tcPr>
          <w:p w:rsidR="000668BD" w:rsidRPr="007468B1" w:rsidRDefault="000668BD" w:rsidP="007468B1">
            <w:pPr>
              <w:spacing w:after="0" w:line="240" w:lineRule="auto"/>
              <w:jc w:val="center"/>
              <w:rPr>
                <w:rFonts w:ascii="Times New Roman" w:hAnsi="Times New Roman"/>
                <w:sz w:val="24"/>
                <w:szCs w:val="24"/>
                <w:lang w:eastAsia="ru-RU"/>
              </w:rPr>
            </w:pPr>
            <w:r w:rsidRPr="007468B1">
              <w:rPr>
                <w:rFonts w:ascii="Times New Roman" w:hAnsi="Times New Roman"/>
                <w:sz w:val="24"/>
                <w:szCs w:val="24"/>
                <w:lang w:eastAsia="ru-RU"/>
              </w:rPr>
              <w:t>10</w:t>
            </w:r>
          </w:p>
        </w:tc>
        <w:tc>
          <w:tcPr>
            <w:tcW w:w="5330" w:type="dxa"/>
            <w:tcBorders>
              <w:top w:val="nil"/>
              <w:left w:val="single" w:sz="4" w:space="0" w:color="auto"/>
              <w:bottom w:val="single" w:sz="4" w:space="0" w:color="auto"/>
              <w:right w:val="single" w:sz="4" w:space="0" w:color="auto"/>
            </w:tcBorders>
            <w:shd w:val="clear" w:color="auto" w:fill="auto"/>
          </w:tcPr>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 xml:space="preserve">Картридж пурпурный CLI-451XL M для </w:t>
            </w:r>
            <w:proofErr w:type="spellStart"/>
            <w:r w:rsidRPr="007468B1">
              <w:rPr>
                <w:rFonts w:ascii="Times New Roman" w:hAnsi="Times New Roman"/>
                <w:sz w:val="24"/>
                <w:szCs w:val="24"/>
              </w:rPr>
              <w:t>Canon</w:t>
            </w:r>
            <w:proofErr w:type="spellEnd"/>
            <w:r w:rsidRPr="007468B1">
              <w:rPr>
                <w:rFonts w:ascii="Times New Roman" w:hAnsi="Times New Roman"/>
                <w:sz w:val="24"/>
                <w:szCs w:val="24"/>
              </w:rPr>
              <w:t xml:space="preserve"> PIXMA iP7240/MG5440/6340/6440 </w:t>
            </w:r>
          </w:p>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lastRenderedPageBreak/>
              <w:t>Объем: не менее 11 мл. Оригинал</w:t>
            </w:r>
          </w:p>
        </w:tc>
        <w:tc>
          <w:tcPr>
            <w:tcW w:w="1022" w:type="dxa"/>
            <w:tcBorders>
              <w:top w:val="nil"/>
              <w:left w:val="nil"/>
              <w:bottom w:val="single" w:sz="4" w:space="0" w:color="auto"/>
              <w:right w:val="single" w:sz="4" w:space="0" w:color="auto"/>
            </w:tcBorders>
            <w:shd w:val="clear" w:color="000000" w:fill="FFFFFF"/>
            <w:vAlign w:val="center"/>
          </w:tcPr>
          <w:p w:rsidR="000668BD" w:rsidRPr="007468B1" w:rsidRDefault="000668BD" w:rsidP="007468B1">
            <w:pPr>
              <w:spacing w:after="0" w:line="240" w:lineRule="auto"/>
              <w:jc w:val="center"/>
              <w:rPr>
                <w:rFonts w:ascii="Times New Roman" w:hAnsi="Times New Roman"/>
                <w:sz w:val="24"/>
                <w:szCs w:val="24"/>
              </w:rPr>
            </w:pPr>
            <w:r w:rsidRPr="007468B1">
              <w:rPr>
                <w:rFonts w:ascii="Times New Roman" w:hAnsi="Times New Roman"/>
                <w:sz w:val="24"/>
                <w:szCs w:val="24"/>
              </w:rPr>
              <w:lastRenderedPageBreak/>
              <w:t>1</w:t>
            </w:r>
          </w:p>
        </w:tc>
        <w:tc>
          <w:tcPr>
            <w:tcW w:w="84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r>
      <w:tr w:rsidR="000668BD" w:rsidRPr="007468B1" w:rsidTr="000668BD">
        <w:trPr>
          <w:trHeight w:val="540"/>
        </w:trPr>
        <w:tc>
          <w:tcPr>
            <w:tcW w:w="633" w:type="dxa"/>
            <w:tcBorders>
              <w:top w:val="nil"/>
              <w:left w:val="single" w:sz="4" w:space="0" w:color="auto"/>
              <w:bottom w:val="single" w:sz="4" w:space="0" w:color="auto"/>
              <w:right w:val="single" w:sz="4" w:space="0" w:color="auto"/>
            </w:tcBorders>
          </w:tcPr>
          <w:p w:rsidR="000668BD" w:rsidRPr="007468B1" w:rsidRDefault="000668BD" w:rsidP="007468B1">
            <w:pPr>
              <w:spacing w:after="0" w:line="240" w:lineRule="auto"/>
              <w:jc w:val="center"/>
              <w:rPr>
                <w:rFonts w:ascii="Times New Roman" w:hAnsi="Times New Roman"/>
                <w:sz w:val="24"/>
                <w:szCs w:val="24"/>
                <w:lang w:eastAsia="ru-RU"/>
              </w:rPr>
            </w:pPr>
            <w:r w:rsidRPr="007468B1">
              <w:rPr>
                <w:rFonts w:ascii="Times New Roman" w:hAnsi="Times New Roman"/>
                <w:sz w:val="24"/>
                <w:szCs w:val="24"/>
                <w:lang w:eastAsia="ru-RU"/>
              </w:rPr>
              <w:lastRenderedPageBreak/>
              <w:t>11</w:t>
            </w:r>
          </w:p>
        </w:tc>
        <w:tc>
          <w:tcPr>
            <w:tcW w:w="5330" w:type="dxa"/>
            <w:tcBorders>
              <w:top w:val="nil"/>
              <w:left w:val="single" w:sz="4" w:space="0" w:color="auto"/>
              <w:bottom w:val="single" w:sz="4" w:space="0" w:color="auto"/>
              <w:right w:val="single" w:sz="4" w:space="0" w:color="auto"/>
            </w:tcBorders>
            <w:shd w:val="clear" w:color="auto" w:fill="auto"/>
          </w:tcPr>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 xml:space="preserve">Картридж серый CLI-451XL GY для </w:t>
            </w:r>
            <w:proofErr w:type="spellStart"/>
            <w:r w:rsidRPr="007468B1">
              <w:rPr>
                <w:rFonts w:ascii="Times New Roman" w:hAnsi="Times New Roman"/>
                <w:sz w:val="24"/>
                <w:szCs w:val="24"/>
              </w:rPr>
              <w:t>Canon</w:t>
            </w:r>
            <w:proofErr w:type="spellEnd"/>
            <w:r w:rsidRPr="007468B1">
              <w:rPr>
                <w:rFonts w:ascii="Times New Roman" w:hAnsi="Times New Roman"/>
                <w:sz w:val="24"/>
                <w:szCs w:val="24"/>
              </w:rPr>
              <w:t xml:space="preserve"> PIXMA iP7240/MG7140/5440/6340 </w:t>
            </w:r>
          </w:p>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Объем: не менее 11 мл. Оригинал</w:t>
            </w:r>
          </w:p>
        </w:tc>
        <w:tc>
          <w:tcPr>
            <w:tcW w:w="1022" w:type="dxa"/>
            <w:tcBorders>
              <w:top w:val="nil"/>
              <w:left w:val="nil"/>
              <w:bottom w:val="single" w:sz="4" w:space="0" w:color="auto"/>
              <w:right w:val="single" w:sz="4" w:space="0" w:color="auto"/>
            </w:tcBorders>
            <w:shd w:val="clear" w:color="000000" w:fill="FFFFFF"/>
            <w:vAlign w:val="center"/>
          </w:tcPr>
          <w:p w:rsidR="000668BD" w:rsidRPr="007468B1" w:rsidRDefault="000668BD" w:rsidP="007468B1">
            <w:pPr>
              <w:spacing w:after="0" w:line="240" w:lineRule="auto"/>
              <w:jc w:val="center"/>
              <w:rPr>
                <w:rFonts w:ascii="Times New Roman" w:hAnsi="Times New Roman"/>
                <w:sz w:val="24"/>
                <w:szCs w:val="24"/>
              </w:rPr>
            </w:pPr>
            <w:r w:rsidRPr="007468B1">
              <w:rPr>
                <w:rFonts w:ascii="Times New Roman" w:hAnsi="Times New Roman"/>
                <w:sz w:val="24"/>
                <w:szCs w:val="24"/>
              </w:rPr>
              <w:t>1</w:t>
            </w:r>
          </w:p>
        </w:tc>
        <w:tc>
          <w:tcPr>
            <w:tcW w:w="84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r>
      <w:tr w:rsidR="000668BD" w:rsidRPr="007468B1" w:rsidTr="000668BD">
        <w:trPr>
          <w:trHeight w:val="540"/>
        </w:trPr>
        <w:tc>
          <w:tcPr>
            <w:tcW w:w="633" w:type="dxa"/>
            <w:tcBorders>
              <w:top w:val="nil"/>
              <w:left w:val="single" w:sz="4" w:space="0" w:color="auto"/>
              <w:bottom w:val="single" w:sz="4" w:space="0" w:color="auto"/>
              <w:right w:val="single" w:sz="4" w:space="0" w:color="auto"/>
            </w:tcBorders>
          </w:tcPr>
          <w:p w:rsidR="000668BD" w:rsidRPr="007468B1" w:rsidRDefault="000668BD" w:rsidP="007468B1">
            <w:pPr>
              <w:spacing w:after="0" w:line="240" w:lineRule="auto"/>
              <w:jc w:val="center"/>
              <w:rPr>
                <w:rFonts w:ascii="Times New Roman" w:hAnsi="Times New Roman"/>
                <w:sz w:val="24"/>
                <w:szCs w:val="24"/>
                <w:lang w:eastAsia="ru-RU"/>
              </w:rPr>
            </w:pPr>
            <w:r w:rsidRPr="007468B1">
              <w:rPr>
                <w:rFonts w:ascii="Times New Roman" w:hAnsi="Times New Roman"/>
                <w:sz w:val="24"/>
                <w:szCs w:val="24"/>
                <w:lang w:eastAsia="ru-RU"/>
              </w:rPr>
              <w:t>12</w:t>
            </w:r>
          </w:p>
        </w:tc>
        <w:tc>
          <w:tcPr>
            <w:tcW w:w="5330" w:type="dxa"/>
            <w:tcBorders>
              <w:top w:val="nil"/>
              <w:left w:val="single" w:sz="4" w:space="0" w:color="auto"/>
              <w:bottom w:val="single" w:sz="4" w:space="0" w:color="auto"/>
              <w:right w:val="single" w:sz="4" w:space="0" w:color="auto"/>
            </w:tcBorders>
            <w:shd w:val="clear" w:color="auto" w:fill="auto"/>
          </w:tcPr>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 xml:space="preserve">Картридж черный CLI-451XL BK для </w:t>
            </w:r>
            <w:proofErr w:type="spellStart"/>
            <w:r w:rsidRPr="007468B1">
              <w:rPr>
                <w:rFonts w:ascii="Times New Roman" w:hAnsi="Times New Roman"/>
                <w:sz w:val="24"/>
                <w:szCs w:val="24"/>
              </w:rPr>
              <w:t>Canon</w:t>
            </w:r>
            <w:proofErr w:type="spellEnd"/>
            <w:r w:rsidRPr="007468B1">
              <w:rPr>
                <w:rFonts w:ascii="Times New Roman" w:hAnsi="Times New Roman"/>
                <w:sz w:val="24"/>
                <w:szCs w:val="24"/>
              </w:rPr>
              <w:t xml:space="preserve"> PIXMA iP7240/MG6340/5440/6440 </w:t>
            </w:r>
          </w:p>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Объем: не менее 11 мл. Оригинал</w:t>
            </w:r>
          </w:p>
        </w:tc>
        <w:tc>
          <w:tcPr>
            <w:tcW w:w="1022" w:type="dxa"/>
            <w:tcBorders>
              <w:top w:val="nil"/>
              <w:left w:val="nil"/>
              <w:bottom w:val="single" w:sz="4" w:space="0" w:color="auto"/>
              <w:right w:val="single" w:sz="4" w:space="0" w:color="auto"/>
            </w:tcBorders>
            <w:shd w:val="clear" w:color="000000" w:fill="FFFFFF"/>
            <w:vAlign w:val="center"/>
          </w:tcPr>
          <w:p w:rsidR="000668BD" w:rsidRPr="007468B1" w:rsidRDefault="000668BD" w:rsidP="007468B1">
            <w:pPr>
              <w:spacing w:after="0" w:line="240" w:lineRule="auto"/>
              <w:jc w:val="center"/>
              <w:rPr>
                <w:rFonts w:ascii="Times New Roman" w:hAnsi="Times New Roman"/>
                <w:sz w:val="24"/>
                <w:szCs w:val="24"/>
              </w:rPr>
            </w:pPr>
            <w:r w:rsidRPr="007468B1">
              <w:rPr>
                <w:rFonts w:ascii="Times New Roman" w:hAnsi="Times New Roman"/>
                <w:sz w:val="24"/>
                <w:szCs w:val="24"/>
              </w:rPr>
              <w:t>1</w:t>
            </w:r>
          </w:p>
        </w:tc>
        <w:tc>
          <w:tcPr>
            <w:tcW w:w="84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r>
      <w:tr w:rsidR="000668BD" w:rsidRPr="007468B1" w:rsidTr="000668BD">
        <w:trPr>
          <w:trHeight w:val="540"/>
        </w:trPr>
        <w:tc>
          <w:tcPr>
            <w:tcW w:w="633" w:type="dxa"/>
            <w:tcBorders>
              <w:top w:val="nil"/>
              <w:left w:val="single" w:sz="4" w:space="0" w:color="auto"/>
              <w:bottom w:val="single" w:sz="4" w:space="0" w:color="auto"/>
              <w:right w:val="single" w:sz="4" w:space="0" w:color="auto"/>
            </w:tcBorders>
          </w:tcPr>
          <w:p w:rsidR="000668BD" w:rsidRPr="007468B1" w:rsidRDefault="000668BD" w:rsidP="007468B1">
            <w:pPr>
              <w:spacing w:after="0" w:line="240" w:lineRule="auto"/>
              <w:jc w:val="center"/>
              <w:rPr>
                <w:rFonts w:ascii="Times New Roman" w:hAnsi="Times New Roman"/>
                <w:sz w:val="24"/>
                <w:szCs w:val="24"/>
                <w:lang w:eastAsia="ru-RU"/>
              </w:rPr>
            </w:pPr>
            <w:r w:rsidRPr="007468B1">
              <w:rPr>
                <w:rFonts w:ascii="Times New Roman" w:hAnsi="Times New Roman"/>
                <w:sz w:val="24"/>
                <w:szCs w:val="24"/>
                <w:lang w:eastAsia="ru-RU"/>
              </w:rPr>
              <w:t>13</w:t>
            </w:r>
          </w:p>
        </w:tc>
        <w:tc>
          <w:tcPr>
            <w:tcW w:w="5330" w:type="dxa"/>
            <w:tcBorders>
              <w:top w:val="nil"/>
              <w:left w:val="single" w:sz="4" w:space="0" w:color="auto"/>
              <w:bottom w:val="single" w:sz="4" w:space="0" w:color="auto"/>
              <w:right w:val="single" w:sz="4" w:space="0" w:color="auto"/>
            </w:tcBorders>
            <w:shd w:val="clear" w:color="auto" w:fill="auto"/>
          </w:tcPr>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 xml:space="preserve">Картридж голубой CLI-451XL C для </w:t>
            </w:r>
            <w:proofErr w:type="spellStart"/>
            <w:r w:rsidRPr="007468B1">
              <w:rPr>
                <w:rFonts w:ascii="Times New Roman" w:hAnsi="Times New Roman"/>
                <w:sz w:val="24"/>
                <w:szCs w:val="24"/>
              </w:rPr>
              <w:t>Canon</w:t>
            </w:r>
            <w:proofErr w:type="spellEnd"/>
            <w:r w:rsidRPr="007468B1">
              <w:rPr>
                <w:rFonts w:ascii="Times New Roman" w:hAnsi="Times New Roman"/>
                <w:sz w:val="24"/>
                <w:szCs w:val="24"/>
              </w:rPr>
              <w:t xml:space="preserve"> PIXMA iP7240/MG5440/6340/6440 </w:t>
            </w:r>
          </w:p>
          <w:p w:rsidR="000668BD" w:rsidRPr="007468B1" w:rsidRDefault="000668BD" w:rsidP="007468B1">
            <w:pPr>
              <w:spacing w:after="0" w:line="240" w:lineRule="auto"/>
              <w:rPr>
                <w:rFonts w:ascii="Times New Roman" w:hAnsi="Times New Roman"/>
                <w:sz w:val="24"/>
                <w:szCs w:val="24"/>
              </w:rPr>
            </w:pPr>
            <w:r w:rsidRPr="007468B1">
              <w:rPr>
                <w:rFonts w:ascii="Times New Roman" w:hAnsi="Times New Roman"/>
                <w:sz w:val="24"/>
                <w:szCs w:val="24"/>
              </w:rPr>
              <w:t>Объем: не менее 11 мл. Оригинал</w:t>
            </w:r>
          </w:p>
        </w:tc>
        <w:tc>
          <w:tcPr>
            <w:tcW w:w="1022" w:type="dxa"/>
            <w:tcBorders>
              <w:top w:val="nil"/>
              <w:left w:val="nil"/>
              <w:bottom w:val="single" w:sz="4" w:space="0" w:color="auto"/>
              <w:right w:val="single" w:sz="4" w:space="0" w:color="auto"/>
            </w:tcBorders>
            <w:shd w:val="clear" w:color="000000" w:fill="FFFFFF"/>
            <w:vAlign w:val="center"/>
          </w:tcPr>
          <w:p w:rsidR="000668BD" w:rsidRPr="007468B1" w:rsidRDefault="000668BD" w:rsidP="007468B1">
            <w:pPr>
              <w:spacing w:after="0" w:line="240" w:lineRule="auto"/>
              <w:jc w:val="center"/>
              <w:rPr>
                <w:rFonts w:ascii="Times New Roman" w:hAnsi="Times New Roman"/>
                <w:sz w:val="24"/>
                <w:szCs w:val="24"/>
              </w:rPr>
            </w:pPr>
            <w:r w:rsidRPr="007468B1">
              <w:rPr>
                <w:rFonts w:ascii="Times New Roman" w:hAnsi="Times New Roman"/>
                <w:sz w:val="24"/>
                <w:szCs w:val="24"/>
              </w:rPr>
              <w:t>1</w:t>
            </w:r>
          </w:p>
        </w:tc>
        <w:tc>
          <w:tcPr>
            <w:tcW w:w="84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nil"/>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r>
      <w:tr w:rsidR="000668BD" w:rsidRPr="007468B1" w:rsidTr="000668BD">
        <w:trPr>
          <w:trHeight w:val="305"/>
        </w:trPr>
        <w:tc>
          <w:tcPr>
            <w:tcW w:w="5963" w:type="dxa"/>
            <w:gridSpan w:val="2"/>
            <w:tcBorders>
              <w:top w:val="single" w:sz="4" w:space="0" w:color="auto"/>
              <w:left w:val="single" w:sz="4" w:space="0" w:color="auto"/>
              <w:bottom w:val="single" w:sz="4" w:space="0" w:color="auto"/>
              <w:right w:val="single" w:sz="4" w:space="0" w:color="auto"/>
            </w:tcBorders>
            <w:vAlign w:val="center"/>
          </w:tcPr>
          <w:p w:rsidR="000668BD" w:rsidRPr="007468B1" w:rsidRDefault="000668BD" w:rsidP="007468B1">
            <w:pPr>
              <w:spacing w:after="0" w:line="240" w:lineRule="auto"/>
              <w:rPr>
                <w:rFonts w:ascii="Times New Roman" w:hAnsi="Times New Roman"/>
                <w:b/>
                <w:sz w:val="24"/>
                <w:szCs w:val="24"/>
                <w:lang w:eastAsia="ru-RU"/>
              </w:rPr>
            </w:pPr>
            <w:r w:rsidRPr="007468B1">
              <w:rPr>
                <w:rFonts w:ascii="Times New Roman" w:hAnsi="Times New Roman"/>
                <w:b/>
                <w:sz w:val="24"/>
                <w:szCs w:val="24"/>
                <w:lang w:eastAsia="ru-RU"/>
              </w:rPr>
              <w:t>ИТОГО:</w:t>
            </w:r>
          </w:p>
        </w:tc>
        <w:tc>
          <w:tcPr>
            <w:tcW w:w="1022" w:type="dxa"/>
            <w:tcBorders>
              <w:top w:val="single" w:sz="4" w:space="0" w:color="auto"/>
              <w:left w:val="nil"/>
              <w:bottom w:val="single" w:sz="4" w:space="0" w:color="auto"/>
              <w:right w:val="single" w:sz="4" w:space="0" w:color="auto"/>
            </w:tcBorders>
            <w:shd w:val="clear" w:color="000000" w:fill="FFFFFF"/>
            <w:vAlign w:val="bottom"/>
          </w:tcPr>
          <w:p w:rsidR="000668BD" w:rsidRPr="007468B1" w:rsidRDefault="000668BD" w:rsidP="007468B1">
            <w:pPr>
              <w:spacing w:after="0" w:line="240" w:lineRule="auto"/>
              <w:jc w:val="center"/>
              <w:rPr>
                <w:rFonts w:ascii="Times New Roman" w:hAnsi="Times New Roman"/>
                <w:b/>
                <w:sz w:val="24"/>
                <w:szCs w:val="24"/>
                <w:lang w:eastAsia="ru-RU"/>
              </w:rPr>
            </w:pPr>
            <w:r w:rsidRPr="007468B1">
              <w:rPr>
                <w:rFonts w:ascii="Times New Roman" w:hAnsi="Times New Roman"/>
                <w:b/>
                <w:sz w:val="24"/>
                <w:szCs w:val="24"/>
                <w:lang w:eastAsia="ru-RU"/>
              </w:rPr>
              <w:t>49</w:t>
            </w:r>
          </w:p>
        </w:tc>
        <w:tc>
          <w:tcPr>
            <w:tcW w:w="849" w:type="dxa"/>
            <w:tcBorders>
              <w:top w:val="single" w:sz="4" w:space="0" w:color="auto"/>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single" w:sz="4" w:space="0" w:color="auto"/>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c>
          <w:tcPr>
            <w:tcW w:w="699" w:type="dxa"/>
            <w:tcBorders>
              <w:top w:val="single" w:sz="4" w:space="0" w:color="auto"/>
              <w:left w:val="nil"/>
              <w:bottom w:val="single" w:sz="4" w:space="0" w:color="auto"/>
              <w:right w:val="single" w:sz="4" w:space="0" w:color="auto"/>
            </w:tcBorders>
            <w:shd w:val="clear" w:color="000000" w:fill="FFFFFF"/>
          </w:tcPr>
          <w:p w:rsidR="000668BD" w:rsidRPr="007468B1" w:rsidRDefault="000668BD" w:rsidP="007468B1">
            <w:pPr>
              <w:spacing w:after="0" w:line="240" w:lineRule="auto"/>
              <w:jc w:val="center"/>
              <w:rPr>
                <w:rFonts w:ascii="Times New Roman" w:hAnsi="Times New Roman"/>
                <w:sz w:val="24"/>
                <w:szCs w:val="24"/>
                <w:lang w:eastAsia="ru-RU"/>
              </w:rPr>
            </w:pPr>
          </w:p>
        </w:tc>
      </w:tr>
      <w:bookmarkEnd w:id="36"/>
      <w:bookmarkEnd w:id="37"/>
      <w:bookmarkEnd w:id="38"/>
    </w:tbl>
    <w:p w:rsidR="007468B1" w:rsidRPr="007468B1" w:rsidRDefault="007468B1" w:rsidP="007468B1">
      <w:pPr>
        <w:spacing w:after="0" w:line="240" w:lineRule="auto"/>
        <w:ind w:firstLine="540"/>
        <w:jc w:val="both"/>
        <w:rPr>
          <w:rFonts w:ascii="Times New Roman" w:hAnsi="Times New Roman"/>
          <w:color w:val="000000"/>
          <w:sz w:val="24"/>
          <w:szCs w:val="24"/>
        </w:rPr>
      </w:pPr>
    </w:p>
    <w:p w:rsidR="007468B1" w:rsidRPr="007468B1" w:rsidRDefault="007468B1" w:rsidP="007468B1">
      <w:pPr>
        <w:spacing w:after="0" w:line="240" w:lineRule="auto"/>
        <w:ind w:firstLine="567"/>
        <w:jc w:val="both"/>
        <w:rPr>
          <w:rFonts w:ascii="Times New Roman" w:hAnsi="Times New Roman"/>
          <w:color w:val="000000"/>
          <w:sz w:val="24"/>
          <w:szCs w:val="24"/>
        </w:rPr>
      </w:pPr>
      <w:r w:rsidRPr="007468B1">
        <w:rPr>
          <w:rFonts w:ascii="Times New Roman" w:hAnsi="Times New Roman"/>
          <w:color w:val="000000"/>
          <w:sz w:val="24"/>
          <w:szCs w:val="24"/>
        </w:rPr>
        <w:t xml:space="preserve">Для товара, где указан </w:t>
      </w:r>
      <w:r w:rsidRPr="007468B1">
        <w:rPr>
          <w:rFonts w:ascii="Times New Roman" w:hAnsi="Times New Roman"/>
          <w:b/>
          <w:color w:val="000000"/>
          <w:sz w:val="24"/>
          <w:szCs w:val="24"/>
        </w:rPr>
        <w:t>"Оригинал"</w:t>
      </w:r>
      <w:r w:rsidRPr="007468B1">
        <w:rPr>
          <w:rFonts w:ascii="Times New Roman" w:hAnsi="Times New Roman"/>
          <w:color w:val="000000"/>
          <w:sz w:val="24"/>
          <w:szCs w:val="24"/>
        </w:rPr>
        <w:t>, допускается поставка только оригинальных расходных материалов, т.е. изготовленных фирмами-производителями оргтехники или фирмами, имеющими официальный сертификат, либо лицензию на производство расходных материалов от фирм-производителей оргтехники. Картриджи закупаются под оборудование, которое уже используется. Закупка оригинальных расходных материалов определяется требованиями гарантийных обязательств на оргтехнику.</w:t>
      </w:r>
    </w:p>
    <w:p w:rsidR="007468B1" w:rsidRPr="007468B1" w:rsidRDefault="007468B1" w:rsidP="007468B1">
      <w:pPr>
        <w:spacing w:after="0" w:line="240" w:lineRule="auto"/>
        <w:ind w:firstLine="567"/>
        <w:jc w:val="both"/>
        <w:rPr>
          <w:rFonts w:ascii="Times New Roman" w:hAnsi="Times New Roman"/>
          <w:color w:val="000000"/>
          <w:sz w:val="24"/>
          <w:szCs w:val="24"/>
        </w:rPr>
      </w:pPr>
      <w:r w:rsidRPr="007468B1">
        <w:rPr>
          <w:rFonts w:ascii="Times New Roman" w:hAnsi="Times New Roman"/>
          <w:color w:val="000000"/>
          <w:sz w:val="24"/>
          <w:szCs w:val="24"/>
        </w:rPr>
        <w:t xml:space="preserve">Для товара, где указан </w:t>
      </w:r>
      <w:r w:rsidRPr="007468B1">
        <w:rPr>
          <w:rFonts w:ascii="Times New Roman" w:hAnsi="Times New Roman"/>
          <w:b/>
          <w:color w:val="000000"/>
          <w:sz w:val="24"/>
          <w:szCs w:val="24"/>
        </w:rPr>
        <w:t>"Эквивалент"</w:t>
      </w:r>
      <w:r w:rsidRPr="007468B1">
        <w:rPr>
          <w:rFonts w:ascii="Times New Roman" w:hAnsi="Times New Roman"/>
          <w:color w:val="000000"/>
          <w:sz w:val="24"/>
          <w:szCs w:val="24"/>
        </w:rPr>
        <w:t xml:space="preserve">, у эквивалента технические и функциональные характеристики должны быть не хуже требуемых и должен быть указан конкретный торговый знак предлагаемого товара. Картриджи должны полностью соответствовать типам копировальных аппаратов, принтеров и многофункциональных устройств, указанных в техническом задании на поставку картриджей или эквивалент устройств, и безусловно взаимодействовать с ними. </w:t>
      </w:r>
    </w:p>
    <w:p w:rsidR="007468B1" w:rsidRPr="007468B1" w:rsidRDefault="007468B1" w:rsidP="007468B1">
      <w:pPr>
        <w:spacing w:after="0" w:line="240" w:lineRule="auto"/>
        <w:ind w:firstLine="567"/>
        <w:jc w:val="both"/>
        <w:rPr>
          <w:rFonts w:ascii="Times New Roman" w:hAnsi="Times New Roman"/>
          <w:color w:val="000000"/>
          <w:sz w:val="24"/>
          <w:szCs w:val="24"/>
        </w:rPr>
      </w:pPr>
      <w:r w:rsidRPr="007468B1">
        <w:rPr>
          <w:rFonts w:ascii="Times New Roman" w:hAnsi="Times New Roman"/>
          <w:color w:val="000000"/>
          <w:sz w:val="24"/>
          <w:szCs w:val="24"/>
        </w:rPr>
        <w:t xml:space="preserve">Картриджи должны быть новыми (не бывшими в употреблении, не восстановленными, не </w:t>
      </w:r>
      <w:proofErr w:type="spellStart"/>
      <w:r w:rsidRPr="007468B1">
        <w:rPr>
          <w:rFonts w:ascii="Times New Roman" w:hAnsi="Times New Roman"/>
          <w:color w:val="000000"/>
          <w:sz w:val="24"/>
          <w:szCs w:val="24"/>
        </w:rPr>
        <w:t>перезаправленными</w:t>
      </w:r>
      <w:proofErr w:type="spellEnd"/>
      <w:r w:rsidRPr="007468B1">
        <w:rPr>
          <w:rFonts w:ascii="Times New Roman" w:hAnsi="Times New Roman"/>
          <w:color w:val="000000"/>
          <w:sz w:val="24"/>
          <w:szCs w:val="24"/>
        </w:rPr>
        <w:t xml:space="preserve">, не содержащими восстановленных элементов), заводской сборки и серийными. На корпусе расходных материалов не должно быть потертостей, царапин, сколов, вмятин, трещин, следов вскрытия, следов тонера. Для лазерных принтеров и МФУ: в процессе эксплуатации расходных материалов не должно происходить просыпание тонера внутрь.  Эксплуатация расходных материалов не должна приводить к поломке оборудования, в котором они установлены. Если оборудование после установки расходных материалов не печатает; на информационном дисплее оборудования отображается сообщение «мало тонера»; на тестовом образце печати документа обнаружены дефекты печати (полосы, пятна, точки, дублирование изображения, затемнение листа, неравномерный цвет печати, размытие, размазанное изображение или текст); при печати из товара высыпается тонер, то Поставщик обязан осуществить его замену. Чипы в расходных материалах, в конструкции которых предусмотрена установка чипа, должны быть установлены, читаться лазерными принтерами и МФУ, для которых данный расходный материал предназначен. Электрические контакты (при наличии) не должны быть деформированы, на их поверхности не должно быть признаков окисления, загрязнения и иных дефектов покрытия. Подвижные элементы изделия (при наличии) должны легко перемещаться без перекосов и заеданий. </w:t>
      </w:r>
    </w:p>
    <w:p w:rsidR="007468B1" w:rsidRPr="007468B1" w:rsidRDefault="007468B1" w:rsidP="007468B1">
      <w:pPr>
        <w:spacing w:after="0" w:line="240" w:lineRule="auto"/>
        <w:ind w:firstLine="567"/>
        <w:jc w:val="both"/>
        <w:rPr>
          <w:rFonts w:ascii="Times New Roman" w:hAnsi="Times New Roman"/>
          <w:color w:val="000000"/>
          <w:sz w:val="24"/>
          <w:szCs w:val="24"/>
        </w:rPr>
      </w:pPr>
      <w:r w:rsidRPr="007468B1">
        <w:rPr>
          <w:rFonts w:ascii="Times New Roman" w:hAnsi="Times New Roman"/>
          <w:color w:val="000000"/>
          <w:sz w:val="24"/>
          <w:szCs w:val="24"/>
        </w:rPr>
        <w:t xml:space="preserve">Продукция, подлежащая обязательной сертификации на территории Российской Федерации, должна быть сертифицирована. </w:t>
      </w:r>
    </w:p>
    <w:p w:rsidR="007468B1" w:rsidRPr="007468B1" w:rsidRDefault="007468B1" w:rsidP="007468B1">
      <w:pPr>
        <w:spacing w:after="0" w:line="240" w:lineRule="auto"/>
        <w:ind w:firstLine="567"/>
        <w:jc w:val="both"/>
        <w:rPr>
          <w:rFonts w:ascii="Times New Roman" w:hAnsi="Times New Roman"/>
          <w:color w:val="000000"/>
          <w:sz w:val="24"/>
          <w:szCs w:val="24"/>
        </w:rPr>
      </w:pPr>
      <w:r w:rsidRPr="007468B1">
        <w:rPr>
          <w:rFonts w:ascii="Times New Roman" w:hAnsi="Times New Roman"/>
          <w:color w:val="000000"/>
          <w:sz w:val="24"/>
          <w:szCs w:val="24"/>
        </w:rPr>
        <w:t>Расходные материалы должны соответствовать всем требованиям, предъявляемым производителями орг. техники. Товар должен быть произведен не ранее 2022 года.</w:t>
      </w:r>
    </w:p>
    <w:p w:rsidR="007468B1" w:rsidRPr="007468B1" w:rsidRDefault="007468B1" w:rsidP="007468B1">
      <w:pPr>
        <w:spacing w:after="0" w:line="240" w:lineRule="auto"/>
        <w:ind w:firstLine="567"/>
        <w:jc w:val="both"/>
        <w:rPr>
          <w:rFonts w:ascii="Times New Roman" w:hAnsi="Times New Roman"/>
          <w:color w:val="000000"/>
          <w:sz w:val="24"/>
          <w:szCs w:val="24"/>
        </w:rPr>
      </w:pPr>
      <w:r w:rsidRPr="007468B1">
        <w:rPr>
          <w:rFonts w:ascii="Times New Roman" w:hAnsi="Times New Roman"/>
          <w:color w:val="000000"/>
          <w:sz w:val="24"/>
          <w:szCs w:val="24"/>
        </w:rPr>
        <w:t xml:space="preserve">Использование Товара не должно приводить к прекращению гарантийных обязательств производителя оборудования. Заказчик оставляет за собой право обращения в </w:t>
      </w:r>
      <w:r w:rsidRPr="007468B1">
        <w:rPr>
          <w:rFonts w:ascii="Times New Roman" w:hAnsi="Times New Roman"/>
          <w:color w:val="000000"/>
          <w:sz w:val="24"/>
          <w:szCs w:val="24"/>
        </w:rPr>
        <w:lastRenderedPageBreak/>
        <w:t>официальные представительства производителей лазерных принтеров в Российской Федерации, в том числе сервисные центры, уполномоченные производителем, для проведения соответствующей экспертизы и/или запроса подтверждения на предмет совместимости товара с оборудованием Заказчика и/или сохранения гарантии на оборудование Заказчика в случае использования поставленного товара.</w:t>
      </w:r>
    </w:p>
    <w:p w:rsidR="007468B1" w:rsidRPr="007468B1" w:rsidRDefault="007468B1" w:rsidP="007468B1">
      <w:pPr>
        <w:spacing w:after="0" w:line="240" w:lineRule="auto"/>
        <w:ind w:firstLine="567"/>
        <w:jc w:val="both"/>
        <w:rPr>
          <w:rFonts w:ascii="Times New Roman" w:hAnsi="Times New Roman"/>
          <w:color w:val="000000"/>
          <w:sz w:val="24"/>
          <w:szCs w:val="24"/>
        </w:rPr>
      </w:pPr>
      <w:r w:rsidRPr="007468B1">
        <w:rPr>
          <w:rFonts w:ascii="Times New Roman" w:hAnsi="Times New Roman"/>
          <w:color w:val="000000"/>
          <w:sz w:val="24"/>
          <w:szCs w:val="24"/>
        </w:rPr>
        <w:t xml:space="preserve">В случае не подтверждения совместимости Товара, его новизны, установления фактов восстановления и (или) перезаправки товара, установления факта несовместимости поставляемого товара с оборудованием Заказчика и, как следствие, отказ от гарантийного обслуживания со стороны производителя оборудования, товар считается не поставленным. </w:t>
      </w:r>
    </w:p>
    <w:p w:rsidR="007468B1" w:rsidRPr="007468B1" w:rsidRDefault="007468B1" w:rsidP="007468B1">
      <w:pPr>
        <w:spacing w:after="0" w:line="240" w:lineRule="auto"/>
        <w:ind w:firstLine="567"/>
        <w:jc w:val="both"/>
        <w:rPr>
          <w:rFonts w:ascii="Times New Roman" w:hAnsi="Times New Roman"/>
          <w:color w:val="000000"/>
          <w:sz w:val="24"/>
          <w:szCs w:val="24"/>
        </w:rPr>
      </w:pPr>
      <w:r w:rsidRPr="007468B1">
        <w:rPr>
          <w:rFonts w:ascii="Times New Roman" w:hAnsi="Times New Roman"/>
          <w:color w:val="000000"/>
          <w:sz w:val="24"/>
          <w:szCs w:val="24"/>
        </w:rPr>
        <w:t>Товар должен обеспечивать стабильное (четкое, равномерное) качество печати. Ресурс Товара должен соответствовать объему печати, определенному производителем.</w:t>
      </w:r>
    </w:p>
    <w:p w:rsidR="007468B1" w:rsidRPr="007468B1" w:rsidRDefault="007468B1" w:rsidP="007468B1">
      <w:pPr>
        <w:spacing w:after="0" w:line="240" w:lineRule="auto"/>
        <w:ind w:firstLine="567"/>
        <w:jc w:val="both"/>
        <w:rPr>
          <w:rFonts w:ascii="Times New Roman" w:hAnsi="Times New Roman"/>
          <w:sz w:val="24"/>
          <w:szCs w:val="24"/>
        </w:rPr>
      </w:pPr>
      <w:r w:rsidRPr="007468B1">
        <w:rPr>
          <w:rFonts w:ascii="Times New Roman" w:hAnsi="Times New Roman"/>
          <w:sz w:val="24"/>
          <w:szCs w:val="24"/>
        </w:rPr>
        <w:t>Товар должен быть упакован в оригинальную упаковку производителя:</w:t>
      </w:r>
    </w:p>
    <w:p w:rsidR="007468B1" w:rsidRPr="007468B1" w:rsidRDefault="007468B1" w:rsidP="007468B1">
      <w:pPr>
        <w:numPr>
          <w:ilvl w:val="0"/>
          <w:numId w:val="9"/>
        </w:numPr>
        <w:spacing w:after="0" w:line="240" w:lineRule="auto"/>
        <w:ind w:left="0" w:firstLine="709"/>
        <w:contextualSpacing/>
        <w:jc w:val="both"/>
        <w:rPr>
          <w:rFonts w:ascii="Times New Roman" w:hAnsi="Times New Roman"/>
          <w:sz w:val="24"/>
          <w:szCs w:val="24"/>
        </w:rPr>
      </w:pPr>
      <w:r w:rsidRPr="007468B1">
        <w:rPr>
          <w:rFonts w:ascii="Times New Roman" w:hAnsi="Times New Roman"/>
          <w:sz w:val="24"/>
          <w:szCs w:val="24"/>
        </w:rPr>
        <w:t>упаковка товара должна быть заводской и иметь фирменную заводскую маркировку изготовителя товара, содержащую необходимые штрих-коды, указание типа Товара и артикула (кода продукта). Маркировка, нанесенная непосредственно на корпус Товара, должна соответствовать маркировке на упаковке. Если изготовителем Товара предусмотрено присвоение Товару серийных номеров, то серийный номер каждого Товара должен быть уникальным, а серийные номера, указанные на упаковке и на корпусе Товара, должны быть одинаковы;</w:t>
      </w:r>
    </w:p>
    <w:p w:rsidR="007468B1" w:rsidRPr="007468B1" w:rsidRDefault="007468B1" w:rsidP="007468B1">
      <w:pPr>
        <w:numPr>
          <w:ilvl w:val="0"/>
          <w:numId w:val="9"/>
        </w:numPr>
        <w:spacing w:after="0" w:line="240" w:lineRule="auto"/>
        <w:ind w:left="0" w:firstLine="709"/>
        <w:contextualSpacing/>
        <w:jc w:val="both"/>
        <w:rPr>
          <w:rFonts w:ascii="Times New Roman" w:hAnsi="Times New Roman"/>
          <w:sz w:val="24"/>
          <w:szCs w:val="24"/>
        </w:rPr>
      </w:pPr>
      <w:r w:rsidRPr="007468B1">
        <w:rPr>
          <w:rFonts w:ascii="Times New Roman" w:hAnsi="Times New Roman"/>
          <w:sz w:val="24"/>
          <w:szCs w:val="24"/>
        </w:rPr>
        <w:t>Товары должны поставляться в упаковке, способной предотвратить их повреждение или порчу во время перевозки, передачи заказчику и дальнейшего хранения;</w:t>
      </w:r>
    </w:p>
    <w:p w:rsidR="007468B1" w:rsidRPr="007468B1" w:rsidRDefault="007468B1" w:rsidP="007468B1">
      <w:pPr>
        <w:numPr>
          <w:ilvl w:val="0"/>
          <w:numId w:val="9"/>
        </w:numPr>
        <w:spacing w:after="0" w:line="240" w:lineRule="auto"/>
        <w:ind w:left="0" w:firstLine="709"/>
        <w:contextualSpacing/>
        <w:jc w:val="both"/>
        <w:rPr>
          <w:rFonts w:ascii="Times New Roman" w:hAnsi="Times New Roman"/>
          <w:sz w:val="24"/>
          <w:szCs w:val="24"/>
        </w:rPr>
      </w:pPr>
      <w:r w:rsidRPr="007468B1">
        <w:rPr>
          <w:rFonts w:ascii="Times New Roman" w:hAnsi="Times New Roman"/>
          <w:sz w:val="24"/>
          <w:szCs w:val="24"/>
        </w:rPr>
        <w:t>корпус Товара должен быть непроницаем для тонера, наличие просыпавшегося тонера внутри упаковки недопустимо;</w:t>
      </w:r>
    </w:p>
    <w:p w:rsidR="007468B1" w:rsidRPr="007468B1" w:rsidRDefault="007468B1" w:rsidP="007468B1">
      <w:pPr>
        <w:numPr>
          <w:ilvl w:val="0"/>
          <w:numId w:val="9"/>
        </w:numPr>
        <w:spacing w:after="0" w:line="240" w:lineRule="auto"/>
        <w:ind w:left="0" w:firstLine="709"/>
        <w:contextualSpacing/>
        <w:jc w:val="both"/>
        <w:rPr>
          <w:rFonts w:ascii="Times New Roman" w:hAnsi="Times New Roman"/>
          <w:sz w:val="24"/>
          <w:szCs w:val="24"/>
        </w:rPr>
      </w:pPr>
      <w:r w:rsidRPr="007468B1">
        <w:rPr>
          <w:rFonts w:ascii="Times New Roman" w:hAnsi="Times New Roman"/>
          <w:sz w:val="24"/>
          <w:szCs w:val="24"/>
        </w:rPr>
        <w:t>упаковка Товара не должна содержать вскрытий, вмятин, порезов;</w:t>
      </w:r>
    </w:p>
    <w:p w:rsidR="007468B1" w:rsidRPr="007468B1" w:rsidRDefault="007468B1" w:rsidP="007468B1">
      <w:pPr>
        <w:spacing w:after="0" w:line="240" w:lineRule="auto"/>
        <w:ind w:firstLine="709"/>
        <w:jc w:val="both"/>
        <w:rPr>
          <w:rFonts w:ascii="Times New Roman" w:hAnsi="Times New Roman"/>
          <w:sz w:val="24"/>
          <w:szCs w:val="24"/>
        </w:rPr>
      </w:pPr>
      <w:r w:rsidRPr="007468B1">
        <w:rPr>
          <w:rFonts w:ascii="Times New Roman" w:hAnsi="Times New Roman"/>
          <w:sz w:val="24"/>
          <w:szCs w:val="24"/>
        </w:rPr>
        <w:t>Гарантийный срок эксплуатации на весь поставляемый товар должен составлять не менее 12 (двенадцати) месяцев со дня подписания товарно-транспортной накладной.</w:t>
      </w:r>
    </w:p>
    <w:p w:rsidR="00E60B46" w:rsidRPr="00E60B46" w:rsidRDefault="00E60B46" w:rsidP="00E60B46">
      <w:pPr>
        <w:ind w:firstLine="709"/>
        <w:jc w:val="both"/>
        <w:rPr>
          <w:rFonts w:ascii="Times New Roman" w:hAnsi="Times New Roman"/>
        </w:rPr>
      </w:pPr>
    </w:p>
    <w:p w:rsidR="00C97E1B" w:rsidRDefault="00C97E1B" w:rsidP="00C97E1B">
      <w:pPr>
        <w:tabs>
          <w:tab w:val="left" w:pos="3544"/>
        </w:tabs>
        <w:jc w:val="both"/>
        <w:rPr>
          <w:rFonts w:ascii="Times New Roman" w:hAnsi="Times New Roman"/>
          <w:color w:val="000000"/>
          <w:spacing w:val="8"/>
          <w:kern w:val="2"/>
          <w:sz w:val="24"/>
          <w:szCs w:val="24"/>
        </w:rPr>
      </w:pPr>
    </w:p>
    <w:p w:rsidR="00E60B46" w:rsidRDefault="00E60B46" w:rsidP="00C97E1B">
      <w:pPr>
        <w:tabs>
          <w:tab w:val="left" w:pos="3544"/>
        </w:tabs>
        <w:jc w:val="both"/>
        <w:rPr>
          <w:rFonts w:ascii="Times New Roman" w:hAnsi="Times New Roman"/>
          <w:color w:val="000000"/>
          <w:spacing w:val="8"/>
          <w:kern w:val="2"/>
          <w:sz w:val="24"/>
          <w:szCs w:val="24"/>
        </w:rPr>
      </w:pPr>
    </w:p>
    <w:p w:rsidR="00E60B46" w:rsidRDefault="00E60B46" w:rsidP="00C97E1B">
      <w:pPr>
        <w:tabs>
          <w:tab w:val="left" w:pos="3544"/>
        </w:tabs>
        <w:jc w:val="both"/>
        <w:rPr>
          <w:rFonts w:ascii="Times New Roman" w:hAnsi="Times New Roman"/>
          <w:color w:val="000000"/>
          <w:spacing w:val="8"/>
          <w:kern w:val="2"/>
          <w:sz w:val="24"/>
          <w:szCs w:val="24"/>
        </w:rPr>
      </w:pPr>
    </w:p>
    <w:p w:rsidR="007468B1" w:rsidRDefault="007468B1" w:rsidP="00C97E1B">
      <w:pPr>
        <w:tabs>
          <w:tab w:val="left" w:pos="3544"/>
        </w:tabs>
        <w:jc w:val="both"/>
        <w:rPr>
          <w:rFonts w:ascii="Times New Roman" w:hAnsi="Times New Roman"/>
          <w:color w:val="000000"/>
          <w:spacing w:val="8"/>
          <w:kern w:val="2"/>
          <w:sz w:val="24"/>
          <w:szCs w:val="24"/>
        </w:rPr>
      </w:pPr>
    </w:p>
    <w:p w:rsidR="007468B1" w:rsidRDefault="007468B1" w:rsidP="00C97E1B">
      <w:pPr>
        <w:tabs>
          <w:tab w:val="left" w:pos="3544"/>
        </w:tabs>
        <w:jc w:val="both"/>
        <w:rPr>
          <w:rFonts w:ascii="Times New Roman" w:hAnsi="Times New Roman"/>
          <w:color w:val="000000"/>
          <w:spacing w:val="8"/>
          <w:kern w:val="2"/>
          <w:sz w:val="24"/>
          <w:szCs w:val="24"/>
        </w:rPr>
      </w:pPr>
    </w:p>
    <w:p w:rsidR="007468B1" w:rsidRDefault="007468B1" w:rsidP="00C97E1B">
      <w:pPr>
        <w:tabs>
          <w:tab w:val="left" w:pos="3544"/>
        </w:tabs>
        <w:jc w:val="both"/>
        <w:rPr>
          <w:rFonts w:ascii="Times New Roman" w:hAnsi="Times New Roman"/>
          <w:color w:val="000000"/>
          <w:spacing w:val="8"/>
          <w:kern w:val="2"/>
          <w:sz w:val="24"/>
          <w:szCs w:val="24"/>
        </w:rPr>
      </w:pPr>
    </w:p>
    <w:p w:rsidR="007468B1" w:rsidRDefault="007468B1" w:rsidP="00C97E1B">
      <w:pPr>
        <w:tabs>
          <w:tab w:val="left" w:pos="3544"/>
        </w:tabs>
        <w:jc w:val="both"/>
        <w:rPr>
          <w:rFonts w:ascii="Times New Roman" w:hAnsi="Times New Roman"/>
          <w:color w:val="000000"/>
          <w:spacing w:val="8"/>
          <w:kern w:val="2"/>
          <w:sz w:val="24"/>
          <w:szCs w:val="24"/>
        </w:rPr>
      </w:pPr>
    </w:p>
    <w:p w:rsidR="007468B1" w:rsidRDefault="007468B1" w:rsidP="00C97E1B">
      <w:pPr>
        <w:tabs>
          <w:tab w:val="left" w:pos="3544"/>
        </w:tabs>
        <w:jc w:val="both"/>
        <w:rPr>
          <w:rFonts w:ascii="Times New Roman" w:hAnsi="Times New Roman"/>
          <w:color w:val="000000"/>
          <w:spacing w:val="8"/>
          <w:kern w:val="2"/>
          <w:sz w:val="24"/>
          <w:szCs w:val="24"/>
        </w:rPr>
      </w:pPr>
    </w:p>
    <w:p w:rsidR="007468B1" w:rsidRDefault="007468B1" w:rsidP="00C97E1B">
      <w:pPr>
        <w:tabs>
          <w:tab w:val="left" w:pos="3544"/>
        </w:tabs>
        <w:jc w:val="both"/>
        <w:rPr>
          <w:rFonts w:ascii="Times New Roman" w:hAnsi="Times New Roman"/>
          <w:color w:val="000000"/>
          <w:spacing w:val="8"/>
          <w:kern w:val="2"/>
          <w:sz w:val="24"/>
          <w:szCs w:val="24"/>
        </w:rPr>
      </w:pPr>
    </w:p>
    <w:p w:rsidR="007468B1" w:rsidRDefault="007468B1" w:rsidP="00C97E1B">
      <w:pPr>
        <w:tabs>
          <w:tab w:val="left" w:pos="3544"/>
        </w:tabs>
        <w:jc w:val="both"/>
        <w:rPr>
          <w:rFonts w:ascii="Times New Roman" w:hAnsi="Times New Roman"/>
          <w:color w:val="000000"/>
          <w:spacing w:val="8"/>
          <w:kern w:val="2"/>
          <w:sz w:val="24"/>
          <w:szCs w:val="24"/>
        </w:rPr>
      </w:pPr>
    </w:p>
    <w:p w:rsidR="007468B1" w:rsidRDefault="007468B1" w:rsidP="00C97E1B">
      <w:pPr>
        <w:tabs>
          <w:tab w:val="left" w:pos="3544"/>
        </w:tabs>
        <w:jc w:val="both"/>
        <w:rPr>
          <w:rFonts w:ascii="Times New Roman" w:hAnsi="Times New Roman"/>
          <w:color w:val="000000"/>
          <w:spacing w:val="8"/>
          <w:kern w:val="2"/>
          <w:sz w:val="24"/>
          <w:szCs w:val="24"/>
        </w:rPr>
      </w:pPr>
    </w:p>
    <w:p w:rsidR="007468B1" w:rsidRDefault="007468B1" w:rsidP="00C97E1B">
      <w:pPr>
        <w:tabs>
          <w:tab w:val="left" w:pos="3544"/>
        </w:tabs>
        <w:jc w:val="both"/>
        <w:rPr>
          <w:rFonts w:ascii="Times New Roman" w:hAnsi="Times New Roman"/>
          <w:color w:val="000000"/>
          <w:spacing w:val="8"/>
          <w:kern w:val="2"/>
          <w:sz w:val="24"/>
          <w:szCs w:val="24"/>
        </w:rPr>
      </w:pPr>
    </w:p>
    <w:p w:rsidR="007468B1" w:rsidRDefault="007468B1" w:rsidP="00C97E1B">
      <w:pPr>
        <w:tabs>
          <w:tab w:val="left" w:pos="3544"/>
        </w:tabs>
        <w:jc w:val="both"/>
        <w:rPr>
          <w:rFonts w:ascii="Times New Roman" w:hAnsi="Times New Roman"/>
          <w:color w:val="000000"/>
          <w:spacing w:val="8"/>
          <w:kern w:val="2"/>
          <w:sz w:val="24"/>
          <w:szCs w:val="24"/>
        </w:rPr>
      </w:pPr>
    </w:p>
    <w:p w:rsidR="008D3DF5" w:rsidRPr="006775E0" w:rsidRDefault="008D3DF5" w:rsidP="00C97E1B">
      <w:pPr>
        <w:tabs>
          <w:tab w:val="left" w:pos="3544"/>
        </w:tabs>
        <w:jc w:val="center"/>
        <w:rPr>
          <w:rFonts w:ascii="Times New Roman" w:hAnsi="Times New Roman"/>
          <w:b/>
          <w:bCs/>
          <w:iCs/>
          <w:spacing w:val="11"/>
          <w:sz w:val="24"/>
          <w:szCs w:val="24"/>
        </w:rPr>
      </w:pPr>
      <w:bookmarkStart w:id="39" w:name="_GoBack"/>
      <w:bookmarkEnd w:id="39"/>
      <w:r w:rsidRPr="009A46AB">
        <w:rPr>
          <w:rFonts w:ascii="Times New Roman" w:hAnsi="Times New Roman"/>
          <w:b/>
          <w:sz w:val="24"/>
          <w:szCs w:val="24"/>
        </w:rPr>
        <w:lastRenderedPageBreak/>
        <w:t xml:space="preserve">Раздел. </w:t>
      </w:r>
      <w:r w:rsidRPr="009A46AB">
        <w:rPr>
          <w:rFonts w:ascii="Times New Roman" w:hAnsi="Times New Roman"/>
          <w:b/>
          <w:sz w:val="24"/>
          <w:szCs w:val="24"/>
          <w:lang w:val="en-US"/>
        </w:rPr>
        <w:t>IV</w:t>
      </w:r>
    </w:p>
    <w:p w:rsidR="000353ED" w:rsidRPr="000353ED" w:rsidRDefault="000353ED" w:rsidP="009D62BC">
      <w:pPr>
        <w:spacing w:after="160" w:line="259" w:lineRule="auto"/>
        <w:jc w:val="center"/>
        <w:rPr>
          <w:rFonts w:ascii="Times New Roman" w:hAnsi="Times New Roman"/>
          <w:b/>
        </w:rPr>
      </w:pPr>
      <w:r w:rsidRPr="000353ED">
        <w:rPr>
          <w:rFonts w:ascii="Times New Roman" w:hAnsi="Times New Roman"/>
          <w:b/>
          <w:sz w:val="24"/>
          <w:szCs w:val="24"/>
        </w:rPr>
        <w:t>ПРОЕКТ</w:t>
      </w:r>
    </w:p>
    <w:p w:rsidR="000353ED" w:rsidRPr="000353ED" w:rsidRDefault="000353ED" w:rsidP="000353ED">
      <w:pPr>
        <w:widowControl w:val="0"/>
        <w:suppressAutoHyphens/>
        <w:spacing w:after="0" w:line="240" w:lineRule="auto"/>
        <w:jc w:val="center"/>
        <w:rPr>
          <w:rFonts w:ascii="Times New Roman" w:eastAsia="Lucida Sans Unicode" w:hAnsi="Times New Roman" w:cs="Tahoma"/>
          <w:b/>
          <w:sz w:val="24"/>
          <w:szCs w:val="24"/>
          <w:lang w:eastAsia="ar-SA"/>
        </w:rPr>
      </w:pPr>
      <w:r w:rsidRPr="000353ED">
        <w:rPr>
          <w:rFonts w:ascii="Times New Roman" w:eastAsia="Lucida Sans Unicode" w:hAnsi="Times New Roman" w:cs="Tahoma"/>
          <w:b/>
          <w:sz w:val="24"/>
          <w:szCs w:val="24"/>
          <w:lang w:eastAsia="ar-SA"/>
        </w:rPr>
        <w:t>Договор</w:t>
      </w:r>
    </w:p>
    <w:p w:rsidR="000353ED" w:rsidRPr="000353ED" w:rsidRDefault="000353ED" w:rsidP="000353ED">
      <w:pPr>
        <w:widowControl w:val="0"/>
        <w:spacing w:after="0" w:line="240" w:lineRule="auto"/>
        <w:ind w:right="160"/>
        <w:jc w:val="center"/>
        <w:outlineLvl w:val="0"/>
        <w:rPr>
          <w:rFonts w:ascii="Times New Roman" w:eastAsiaTheme="minorHAnsi" w:hAnsi="Times New Roman" w:cstheme="minorBidi"/>
          <w:b/>
          <w:sz w:val="24"/>
          <w:szCs w:val="24"/>
        </w:rPr>
      </w:pPr>
      <w:r w:rsidRPr="000353ED">
        <w:rPr>
          <w:rFonts w:ascii="Times New Roman" w:eastAsiaTheme="minorHAnsi" w:hAnsi="Times New Roman" w:cstheme="minorBidi"/>
          <w:b/>
          <w:bCs/>
          <w:iCs/>
          <w:color w:val="000000"/>
          <w:spacing w:val="6"/>
          <w:sz w:val="24"/>
          <w:szCs w:val="24"/>
        </w:rPr>
        <w:t>на поставку товара</w:t>
      </w:r>
    </w:p>
    <w:p w:rsidR="000353ED" w:rsidRPr="000353ED" w:rsidRDefault="000353ED" w:rsidP="000353ED">
      <w:pPr>
        <w:widowControl w:val="0"/>
        <w:shd w:val="clear" w:color="auto" w:fill="FFFFFF"/>
        <w:tabs>
          <w:tab w:val="left" w:pos="7798"/>
        </w:tabs>
        <w:spacing w:before="281"/>
        <w:jc w:val="center"/>
        <w:rPr>
          <w:rFonts w:ascii="Times New Roman" w:hAnsi="Times New Roman"/>
          <w:color w:val="000000"/>
          <w:sz w:val="24"/>
          <w:szCs w:val="24"/>
        </w:rPr>
      </w:pPr>
      <w:r w:rsidRPr="000353ED">
        <w:rPr>
          <w:rFonts w:ascii="Times New Roman" w:hAnsi="Times New Roman"/>
          <w:color w:val="000000"/>
          <w:sz w:val="24"/>
          <w:szCs w:val="24"/>
        </w:rPr>
        <w:t xml:space="preserve">г. Корсаков                                                                                </w:t>
      </w:r>
      <w:proofErr w:type="gramStart"/>
      <w:r w:rsidRPr="000353ED">
        <w:rPr>
          <w:rFonts w:ascii="Times New Roman" w:hAnsi="Times New Roman"/>
          <w:color w:val="000000"/>
          <w:sz w:val="24"/>
          <w:szCs w:val="24"/>
        </w:rPr>
        <w:t xml:space="preserve">   «</w:t>
      </w:r>
      <w:proofErr w:type="gramEnd"/>
      <w:r w:rsidRPr="000353ED">
        <w:rPr>
          <w:rFonts w:ascii="Times New Roman" w:hAnsi="Times New Roman"/>
          <w:color w:val="000000"/>
          <w:sz w:val="24"/>
          <w:szCs w:val="24"/>
        </w:rPr>
        <w:t>___» _______________ 202</w:t>
      </w:r>
      <w:r w:rsidR="00824CB9">
        <w:rPr>
          <w:rFonts w:ascii="Times New Roman" w:hAnsi="Times New Roman"/>
          <w:color w:val="000000"/>
          <w:sz w:val="24"/>
          <w:szCs w:val="24"/>
        </w:rPr>
        <w:t>4</w:t>
      </w:r>
      <w:r w:rsidRPr="000353ED">
        <w:rPr>
          <w:rFonts w:ascii="Times New Roman" w:hAnsi="Times New Roman"/>
          <w:color w:val="000000"/>
          <w:sz w:val="24"/>
          <w:szCs w:val="24"/>
        </w:rPr>
        <w:t>г.</w:t>
      </w:r>
    </w:p>
    <w:p w:rsidR="001F101C" w:rsidRDefault="001F101C" w:rsidP="000353ED">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
    <w:p w:rsidR="000353ED" w:rsidRPr="000353ED" w:rsidRDefault="000353ED" w:rsidP="000353ED">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353ED">
        <w:rPr>
          <w:rFonts w:ascii="Times New Roman" w:hAnsi="Times New Roman"/>
          <w:sz w:val="24"/>
          <w:szCs w:val="24"/>
        </w:rPr>
        <w:t xml:space="preserve">Федеральное государственное бюджетное учреждение «Администрация морских портов Сахалина, Курил и Камчатки», именуемое в дальнейшем </w:t>
      </w:r>
      <w:r w:rsidRPr="000353ED">
        <w:rPr>
          <w:rFonts w:ascii="Times New Roman" w:hAnsi="Times New Roman"/>
          <w:b/>
          <w:sz w:val="24"/>
          <w:szCs w:val="24"/>
        </w:rPr>
        <w:t>«Покупатель»,</w:t>
      </w:r>
      <w:r w:rsidRPr="000353ED">
        <w:rPr>
          <w:rFonts w:ascii="Times New Roman" w:hAnsi="Times New Roman"/>
          <w:sz w:val="24"/>
          <w:szCs w:val="24"/>
        </w:rPr>
        <w:t xml:space="preserve"> в лице______________________________, действующего на основании Устава, с одной стороны, </w:t>
      </w:r>
    </w:p>
    <w:p w:rsidR="000353ED" w:rsidRPr="000353ED" w:rsidRDefault="000353ED" w:rsidP="000353ED">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353ED">
        <w:rPr>
          <w:rFonts w:ascii="Times New Roman" w:hAnsi="Times New Roman"/>
          <w:sz w:val="24"/>
          <w:szCs w:val="24"/>
        </w:rPr>
        <w:t xml:space="preserve">и ________________________________________, именуемое в дальнейшем </w:t>
      </w:r>
      <w:r w:rsidRPr="000353ED">
        <w:rPr>
          <w:rFonts w:ascii="Times New Roman" w:hAnsi="Times New Roman"/>
          <w:b/>
          <w:sz w:val="24"/>
          <w:szCs w:val="24"/>
        </w:rPr>
        <w:t>«Поставщик»,</w:t>
      </w:r>
      <w:r w:rsidRPr="000353ED">
        <w:rPr>
          <w:rFonts w:ascii="Times New Roman" w:hAnsi="Times New Roman"/>
          <w:sz w:val="24"/>
          <w:szCs w:val="24"/>
        </w:rPr>
        <w:t xml:space="preserve"> в лице ____________________________________, действующего на основании ___________________, с другой стороны, согласно </w:t>
      </w:r>
      <w:r w:rsidRPr="000353ED">
        <w:rPr>
          <w:rFonts w:ascii="Times New Roman" w:hAnsi="Times New Roman"/>
          <w:bCs/>
          <w:sz w:val="24"/>
          <w:szCs w:val="24"/>
          <w:lang w:eastAsia="ru-RU"/>
        </w:rPr>
        <w:t>Федеральному закону от 18.07.2011 № 223-ФЗ "О закупках товаров, работ, услуг отдельными видами юридических лиц"</w:t>
      </w:r>
      <w:r w:rsidRPr="000353ED">
        <w:rPr>
          <w:rFonts w:ascii="Times New Roman" w:hAnsi="Times New Roman"/>
          <w:sz w:val="24"/>
          <w:szCs w:val="24"/>
        </w:rPr>
        <w:t>, на основании решения Единой комиссии (Протокол оценки</w:t>
      </w:r>
      <w:r w:rsidR="006B5054">
        <w:rPr>
          <w:rFonts w:ascii="Times New Roman" w:hAnsi="Times New Roman"/>
          <w:sz w:val="24"/>
          <w:szCs w:val="24"/>
        </w:rPr>
        <w:t xml:space="preserve"> и сопоставления </w:t>
      </w:r>
      <w:r w:rsidRPr="000353ED">
        <w:rPr>
          <w:rFonts w:ascii="Times New Roman" w:hAnsi="Times New Roman"/>
          <w:sz w:val="24"/>
          <w:szCs w:val="24"/>
        </w:rPr>
        <w:t xml:space="preserve"> котировочных заявок от ______________ 202</w:t>
      </w:r>
      <w:r w:rsidR="00824CB9">
        <w:rPr>
          <w:rFonts w:ascii="Times New Roman" w:hAnsi="Times New Roman"/>
          <w:sz w:val="24"/>
          <w:szCs w:val="24"/>
        </w:rPr>
        <w:t>4</w:t>
      </w:r>
      <w:r w:rsidRPr="000353ED">
        <w:rPr>
          <w:rFonts w:ascii="Times New Roman" w:hAnsi="Times New Roman"/>
          <w:sz w:val="24"/>
          <w:szCs w:val="24"/>
        </w:rPr>
        <w:t>г.) заключили настоящий Договор о нижеследующем:</w:t>
      </w:r>
    </w:p>
    <w:p w:rsidR="000353ED" w:rsidRPr="000353ED" w:rsidRDefault="000353ED" w:rsidP="000353ED">
      <w:pPr>
        <w:widowControl w:val="0"/>
        <w:tabs>
          <w:tab w:val="left" w:pos="709"/>
        </w:tabs>
        <w:autoSpaceDE w:val="0"/>
        <w:autoSpaceDN w:val="0"/>
        <w:adjustRightInd w:val="0"/>
        <w:spacing w:before="120"/>
        <w:ind w:firstLine="709"/>
        <w:jc w:val="center"/>
        <w:rPr>
          <w:rFonts w:ascii="Times New Roman" w:hAnsi="Times New Roman"/>
          <w:sz w:val="24"/>
          <w:szCs w:val="24"/>
        </w:rPr>
      </w:pPr>
      <w:r w:rsidRPr="000353ED">
        <w:rPr>
          <w:rFonts w:ascii="Times New Roman" w:hAnsi="Times New Roman"/>
          <w:b/>
          <w:sz w:val="24"/>
          <w:szCs w:val="24"/>
        </w:rPr>
        <w:t>1. Предмет Договора</w:t>
      </w:r>
    </w:p>
    <w:p w:rsidR="000353ED" w:rsidRPr="000353ED" w:rsidRDefault="000353ED" w:rsidP="000353ED">
      <w:pPr>
        <w:widowControl w:val="0"/>
        <w:spacing w:after="0" w:line="240" w:lineRule="auto"/>
        <w:ind w:firstLine="709"/>
        <w:jc w:val="both"/>
        <w:rPr>
          <w:rFonts w:ascii="Times New Roman" w:hAnsi="Times New Roman"/>
          <w:b/>
          <w:bCs/>
          <w:sz w:val="24"/>
          <w:szCs w:val="24"/>
          <w:lang w:eastAsia="ru-RU"/>
        </w:rPr>
      </w:pPr>
      <w:r w:rsidRPr="000353ED">
        <w:rPr>
          <w:rFonts w:ascii="Times New Roman" w:eastAsia="Times New Roman" w:hAnsi="Times New Roman"/>
          <w:kern w:val="2"/>
          <w:sz w:val="24"/>
          <w:szCs w:val="24"/>
        </w:rPr>
        <w:t>1.1.</w:t>
      </w:r>
      <w:r w:rsidRPr="000353ED">
        <w:rPr>
          <w:rFonts w:ascii="Times New Roman" w:eastAsia="Times New Roman" w:hAnsi="Times New Roman"/>
          <w:bCs/>
          <w:kern w:val="2"/>
          <w:sz w:val="24"/>
          <w:szCs w:val="24"/>
        </w:rPr>
        <w:t xml:space="preserve"> </w:t>
      </w:r>
      <w:r w:rsidRPr="000353ED">
        <w:rPr>
          <w:rFonts w:ascii="Times New Roman" w:eastAsia="Times New Roman" w:hAnsi="Times New Roman"/>
          <w:kern w:val="2"/>
          <w:sz w:val="24"/>
          <w:szCs w:val="24"/>
        </w:rPr>
        <w:t xml:space="preserve">В соответствии с настоящим Договором «Поставщик» обязуется </w:t>
      </w:r>
      <w:r w:rsidRPr="000353ED">
        <w:rPr>
          <w:rFonts w:ascii="Times New Roman" w:hAnsi="Times New Roman"/>
          <w:sz w:val="24"/>
          <w:szCs w:val="24"/>
        </w:rPr>
        <w:t xml:space="preserve">поставить </w:t>
      </w:r>
      <w:r w:rsidR="007D7377" w:rsidRPr="00BB502E">
        <w:rPr>
          <w:rFonts w:ascii="Times New Roman" w:hAnsi="Times New Roman"/>
          <w:bCs/>
          <w:lang w:eastAsia="ru-RU"/>
        </w:rPr>
        <w:t>расходны</w:t>
      </w:r>
      <w:r w:rsidR="007D7377">
        <w:rPr>
          <w:rFonts w:ascii="Times New Roman" w:hAnsi="Times New Roman"/>
          <w:bCs/>
          <w:lang w:eastAsia="ru-RU"/>
        </w:rPr>
        <w:t>е</w:t>
      </w:r>
      <w:r w:rsidR="007D7377" w:rsidRPr="00BB502E">
        <w:rPr>
          <w:rFonts w:ascii="Times New Roman" w:hAnsi="Times New Roman"/>
          <w:bCs/>
          <w:lang w:eastAsia="ru-RU"/>
        </w:rPr>
        <w:t xml:space="preserve"> материал</w:t>
      </w:r>
      <w:r w:rsidR="007D7377">
        <w:rPr>
          <w:rFonts w:ascii="Times New Roman" w:hAnsi="Times New Roman"/>
          <w:bCs/>
          <w:lang w:eastAsia="ru-RU"/>
        </w:rPr>
        <w:t>ы</w:t>
      </w:r>
      <w:r w:rsidR="007D7377" w:rsidRPr="00BB502E">
        <w:rPr>
          <w:rFonts w:ascii="Times New Roman" w:hAnsi="Times New Roman"/>
          <w:bCs/>
          <w:lang w:eastAsia="ru-RU"/>
        </w:rPr>
        <w:t xml:space="preserve"> для оргтехники</w:t>
      </w:r>
      <w:r w:rsidRPr="000353ED">
        <w:rPr>
          <w:rFonts w:ascii="Times New Roman" w:hAnsi="Times New Roman"/>
          <w:sz w:val="24"/>
          <w:szCs w:val="24"/>
        </w:rPr>
        <w:t xml:space="preserve"> </w:t>
      </w:r>
      <w:r w:rsidRPr="000353ED">
        <w:rPr>
          <w:rFonts w:ascii="Times New Roman" w:eastAsia="Times New Roman" w:hAnsi="Times New Roman"/>
          <w:kern w:val="2"/>
          <w:sz w:val="24"/>
          <w:szCs w:val="24"/>
        </w:rPr>
        <w:t>(далее – Товар) по ценам</w:t>
      </w:r>
      <w:r w:rsidRPr="000353ED">
        <w:rPr>
          <w:rFonts w:ascii="Times New Roman" w:hAnsi="Times New Roman"/>
          <w:sz w:val="24"/>
          <w:szCs w:val="24"/>
        </w:rPr>
        <w:t>,</w:t>
      </w:r>
      <w:r w:rsidRPr="000353ED">
        <w:rPr>
          <w:rFonts w:ascii="Times New Roman" w:eastAsia="Times New Roman" w:hAnsi="Times New Roman"/>
          <w:kern w:val="2"/>
          <w:sz w:val="24"/>
          <w:szCs w:val="24"/>
        </w:rPr>
        <w:t xml:space="preserve"> в количестве и ассортименте, предусмотренное спецификацией (приложение № 1 к настоящему Договору), установить и настроить программное обеспечение на имеющееся оборудование «Покупателя», а «Покупатель», принять и оплатить поставленный Товар, </w:t>
      </w:r>
      <w:r w:rsidRPr="000353ED">
        <w:rPr>
          <w:rFonts w:ascii="Times New Roman" w:hAnsi="Times New Roman"/>
          <w:sz w:val="24"/>
          <w:szCs w:val="24"/>
        </w:rPr>
        <w:t>предоставленные права</w:t>
      </w:r>
      <w:r w:rsidRPr="000353ED">
        <w:rPr>
          <w:rFonts w:ascii="Times New Roman" w:eastAsia="Times New Roman" w:hAnsi="Times New Roman"/>
          <w:bCs/>
          <w:kern w:val="2"/>
          <w:sz w:val="24"/>
          <w:szCs w:val="24"/>
        </w:rPr>
        <w:t>.</w:t>
      </w:r>
    </w:p>
    <w:p w:rsidR="000353ED" w:rsidRPr="000353ED" w:rsidRDefault="000353ED" w:rsidP="000353ED">
      <w:pPr>
        <w:widowControl w:val="0"/>
        <w:spacing w:after="0" w:line="240" w:lineRule="auto"/>
        <w:ind w:firstLine="709"/>
        <w:jc w:val="both"/>
        <w:rPr>
          <w:rFonts w:ascii="Times New Roman" w:hAnsi="Times New Roman"/>
          <w:sz w:val="24"/>
          <w:szCs w:val="24"/>
          <w:lang w:eastAsia="ru-RU"/>
        </w:rPr>
      </w:pPr>
      <w:r w:rsidRPr="000353ED">
        <w:rPr>
          <w:rFonts w:ascii="Times New Roman" w:eastAsia="Times New Roman" w:hAnsi="Times New Roman"/>
          <w:kern w:val="2"/>
          <w:sz w:val="24"/>
          <w:szCs w:val="24"/>
        </w:rPr>
        <w:t xml:space="preserve">1.2. </w:t>
      </w:r>
      <w:r w:rsidRPr="000353ED">
        <w:rPr>
          <w:rFonts w:ascii="Times New Roman" w:hAnsi="Times New Roman"/>
          <w:sz w:val="24"/>
          <w:szCs w:val="24"/>
        </w:rPr>
        <w:t>Поставка Товара осуществляется в полном количестве и комплектности с приложением документов, подтверждающих качество и соответствие Товара требованиям, установленным в соответствии с законодательством РФ.  Права на использование программ, предоставляемые по настоящему Договору, ограничиваются правом воспроизведения, а именно: правами инсталляции, запуска, использования в соответствии с условиями пользовательской документации и/или лицензионного соглашения правообладателя».</w:t>
      </w:r>
    </w:p>
    <w:p w:rsidR="000353ED" w:rsidRPr="000353ED" w:rsidRDefault="000353ED" w:rsidP="000353ED">
      <w:pPr>
        <w:widowControl w:val="0"/>
        <w:spacing w:after="0" w:line="240" w:lineRule="auto"/>
        <w:ind w:firstLine="709"/>
        <w:jc w:val="both"/>
        <w:rPr>
          <w:rFonts w:ascii="Times New Roman" w:eastAsia="Lucida Sans Unicode" w:hAnsi="Times New Roman"/>
          <w:color w:val="FF0000"/>
          <w:sz w:val="24"/>
          <w:szCs w:val="24"/>
          <w:lang w:bidi="en-US"/>
        </w:rPr>
      </w:pPr>
      <w:r w:rsidRPr="000353ED">
        <w:rPr>
          <w:rFonts w:ascii="Times New Roman" w:hAnsi="Times New Roman"/>
          <w:sz w:val="24"/>
          <w:szCs w:val="24"/>
        </w:rPr>
        <w:t xml:space="preserve">1.3. </w:t>
      </w:r>
      <w:r w:rsidR="007D7377" w:rsidRPr="00D06AE2">
        <w:rPr>
          <w:rFonts w:ascii="Times New Roman" w:hAnsi="Times New Roman"/>
          <w:sz w:val="24"/>
          <w:szCs w:val="24"/>
        </w:rPr>
        <w:t xml:space="preserve">Срок поставки Товара: </w:t>
      </w:r>
      <w:r w:rsidR="009024FE">
        <w:rPr>
          <w:rFonts w:ascii="Times New Roman" w:hAnsi="Times New Roman"/>
          <w:sz w:val="24"/>
          <w:szCs w:val="24"/>
        </w:rPr>
        <w:t>5</w:t>
      </w:r>
      <w:r w:rsidR="00824CB9">
        <w:rPr>
          <w:rFonts w:ascii="Times New Roman" w:hAnsi="Times New Roman"/>
          <w:sz w:val="24"/>
          <w:szCs w:val="24"/>
        </w:rPr>
        <w:t>5</w:t>
      </w:r>
      <w:r w:rsidR="007D7377">
        <w:rPr>
          <w:rFonts w:ascii="Times New Roman" w:hAnsi="Times New Roman"/>
          <w:sz w:val="24"/>
          <w:szCs w:val="24"/>
        </w:rPr>
        <w:t xml:space="preserve"> </w:t>
      </w:r>
      <w:r w:rsidR="007D7377" w:rsidRPr="00914DBF">
        <w:rPr>
          <w:rFonts w:ascii="Times New Roman" w:hAnsi="Times New Roman"/>
          <w:sz w:val="24"/>
          <w:szCs w:val="24"/>
        </w:rPr>
        <w:t xml:space="preserve">календарных дней </w:t>
      </w:r>
      <w:r w:rsidR="007D7377" w:rsidRPr="00D06AE2">
        <w:rPr>
          <w:rFonts w:ascii="Times New Roman" w:hAnsi="Times New Roman"/>
          <w:sz w:val="24"/>
          <w:szCs w:val="24"/>
        </w:rPr>
        <w:t>с даты заключения договора</w:t>
      </w:r>
      <w:r w:rsidRPr="000353ED">
        <w:rPr>
          <w:rFonts w:ascii="Times New Roman" w:hAnsi="Times New Roman"/>
          <w:sz w:val="24"/>
          <w:szCs w:val="24"/>
        </w:rPr>
        <w:t>.</w:t>
      </w:r>
    </w:p>
    <w:p w:rsidR="000353ED" w:rsidRDefault="000353ED" w:rsidP="000353ED">
      <w:pPr>
        <w:widowControl w:val="0"/>
        <w:autoSpaceDE w:val="0"/>
        <w:autoSpaceDN w:val="0"/>
        <w:adjustRightInd w:val="0"/>
        <w:spacing w:after="0" w:line="240" w:lineRule="auto"/>
        <w:ind w:firstLine="709"/>
        <w:jc w:val="both"/>
        <w:rPr>
          <w:rFonts w:ascii="Times New Roman" w:hAnsi="Times New Roman"/>
          <w:bCs/>
          <w:sz w:val="24"/>
          <w:szCs w:val="24"/>
          <w:u w:val="single"/>
        </w:rPr>
      </w:pPr>
      <w:r w:rsidRPr="000353ED">
        <w:rPr>
          <w:rFonts w:ascii="Times New Roman" w:hAnsi="Times New Roman"/>
          <w:sz w:val="24"/>
          <w:szCs w:val="24"/>
        </w:rPr>
        <w:t xml:space="preserve">1.4. </w:t>
      </w:r>
      <w:r w:rsidR="009024FE" w:rsidRPr="002739F4">
        <w:rPr>
          <w:rFonts w:ascii="Times New Roman" w:hAnsi="Times New Roman"/>
          <w:sz w:val="24"/>
          <w:szCs w:val="24"/>
        </w:rPr>
        <w:t xml:space="preserve">Место поставки: </w:t>
      </w:r>
      <w:r w:rsidR="009024FE">
        <w:rPr>
          <w:rFonts w:ascii="Times New Roman" w:hAnsi="Times New Roman"/>
          <w:sz w:val="24"/>
          <w:szCs w:val="24"/>
        </w:rPr>
        <w:t>683000, Камчатский край, Петропавловск-Камчатский, ул. Радиосвязи, 26/1</w:t>
      </w:r>
      <w:r w:rsidR="009024FE">
        <w:rPr>
          <w:rFonts w:ascii="Times New Roman" w:hAnsi="Times New Roman"/>
          <w:bCs/>
          <w:sz w:val="24"/>
          <w:szCs w:val="24"/>
          <w:u w:val="single"/>
        </w:rPr>
        <w:t>.</w:t>
      </w:r>
    </w:p>
    <w:p w:rsidR="001F101C" w:rsidRPr="000353ED" w:rsidRDefault="001F101C" w:rsidP="000353ED">
      <w:pPr>
        <w:widowControl w:val="0"/>
        <w:autoSpaceDE w:val="0"/>
        <w:autoSpaceDN w:val="0"/>
        <w:adjustRightInd w:val="0"/>
        <w:spacing w:after="0" w:line="240" w:lineRule="auto"/>
        <w:ind w:firstLine="709"/>
        <w:jc w:val="both"/>
        <w:rPr>
          <w:rFonts w:ascii="Times New Roman" w:hAnsi="Times New Roman"/>
          <w:sz w:val="24"/>
          <w:szCs w:val="24"/>
        </w:rPr>
      </w:pPr>
    </w:p>
    <w:p w:rsidR="000353ED" w:rsidRDefault="000353ED" w:rsidP="000353ED">
      <w:pPr>
        <w:widowControl w:val="0"/>
        <w:autoSpaceDE w:val="0"/>
        <w:autoSpaceDN w:val="0"/>
        <w:adjustRightInd w:val="0"/>
        <w:spacing w:before="120" w:after="120" w:line="240" w:lineRule="auto"/>
        <w:ind w:firstLine="539"/>
        <w:jc w:val="center"/>
        <w:rPr>
          <w:rFonts w:ascii="Times New Roman" w:hAnsi="Times New Roman"/>
          <w:b/>
          <w:sz w:val="24"/>
          <w:szCs w:val="24"/>
        </w:rPr>
      </w:pPr>
      <w:r w:rsidRPr="000353ED">
        <w:rPr>
          <w:rFonts w:ascii="Times New Roman" w:hAnsi="Times New Roman"/>
          <w:b/>
          <w:sz w:val="24"/>
          <w:szCs w:val="24"/>
        </w:rPr>
        <w:t>2. Общая стоимость и порядок расчетов</w:t>
      </w:r>
    </w:p>
    <w:p w:rsidR="001F101C" w:rsidRPr="000353ED" w:rsidRDefault="001F101C" w:rsidP="000353ED">
      <w:pPr>
        <w:widowControl w:val="0"/>
        <w:autoSpaceDE w:val="0"/>
        <w:autoSpaceDN w:val="0"/>
        <w:adjustRightInd w:val="0"/>
        <w:spacing w:before="120" w:after="120" w:line="240" w:lineRule="auto"/>
        <w:ind w:firstLine="539"/>
        <w:jc w:val="center"/>
        <w:rPr>
          <w:rFonts w:ascii="Times New Roman" w:hAnsi="Times New Roman"/>
          <w:sz w:val="24"/>
          <w:szCs w:val="24"/>
        </w:rPr>
      </w:pPr>
    </w:p>
    <w:p w:rsidR="000353ED" w:rsidRPr="000353ED" w:rsidRDefault="000353ED" w:rsidP="000353ED">
      <w:pPr>
        <w:widowControl w:val="0"/>
        <w:autoSpaceDE w:val="0"/>
        <w:autoSpaceDN w:val="0"/>
        <w:adjustRightInd w:val="0"/>
        <w:spacing w:after="0" w:line="240" w:lineRule="auto"/>
        <w:ind w:firstLine="539"/>
        <w:jc w:val="both"/>
        <w:rPr>
          <w:rFonts w:ascii="Times New Roman" w:hAnsi="Times New Roman"/>
          <w:sz w:val="24"/>
          <w:szCs w:val="24"/>
        </w:rPr>
      </w:pPr>
      <w:r w:rsidRPr="000353ED">
        <w:rPr>
          <w:rFonts w:ascii="Times New Roman" w:hAnsi="Times New Roman"/>
          <w:sz w:val="24"/>
          <w:szCs w:val="24"/>
        </w:rPr>
        <w:t>2.1. Общая стоимость по настоящему Договору (цена Договора) является твердой, определяется на весь срок исполнения Договора, составляет ___________ рублей ___ копеек (___________ рублей ___ копеек), в том числе НДС или НДС не предусмотрен, и включает</w:t>
      </w:r>
      <w:r w:rsidRPr="000353ED">
        <w:rPr>
          <w:rFonts w:ascii="Times New Roman" w:eastAsia="Lucida Sans Unicode" w:hAnsi="Times New Roman"/>
          <w:color w:val="000000"/>
          <w:sz w:val="24"/>
          <w:szCs w:val="24"/>
          <w:lang w:bidi="en-US"/>
        </w:rPr>
        <w:t xml:space="preserve"> все расходы «Поставщика», в том числе стоимость Товара, тары и упаковки, расходы на транспортировку Товара до местонахождения «Покупателя», погрузо-разгрузочные работы, гарантийное обслуживание оборудования, расходы на страхование, уплату таможенных пошлин, налогов, сборов и других обязательных платежей, возникающих у «Поставщика» в рамках исполнения Договора.</w:t>
      </w:r>
    </w:p>
    <w:p w:rsidR="000353ED" w:rsidRPr="000353ED" w:rsidRDefault="000353ED" w:rsidP="000353ED">
      <w:pPr>
        <w:keepNext/>
        <w:keepLines/>
        <w:tabs>
          <w:tab w:val="left" w:pos="720"/>
        </w:tabs>
        <w:spacing w:after="0" w:line="240" w:lineRule="auto"/>
        <w:ind w:firstLine="709"/>
        <w:jc w:val="both"/>
        <w:rPr>
          <w:rFonts w:ascii="Times New Roman" w:eastAsia="Lucida Sans Unicode" w:hAnsi="Times New Roman"/>
          <w:bCs/>
          <w:color w:val="000000"/>
          <w:sz w:val="24"/>
          <w:szCs w:val="24"/>
          <w:lang w:bidi="en-US"/>
        </w:rPr>
      </w:pPr>
      <w:r w:rsidRPr="000353ED">
        <w:rPr>
          <w:rFonts w:ascii="Times New Roman" w:hAnsi="Times New Roman"/>
          <w:sz w:val="24"/>
          <w:szCs w:val="24"/>
        </w:rPr>
        <w:lastRenderedPageBreak/>
        <w:t xml:space="preserve">2.2. Оплата </w:t>
      </w:r>
      <w:r w:rsidRPr="000353ED">
        <w:rPr>
          <w:rFonts w:ascii="Times New Roman" w:eastAsia="Lucida Sans Unicode" w:hAnsi="Times New Roman"/>
          <w:bCs/>
          <w:color w:val="000000"/>
          <w:sz w:val="24"/>
          <w:szCs w:val="24"/>
          <w:lang w:bidi="en-US"/>
        </w:rPr>
        <w:t xml:space="preserve">производится в рублях в безналичной форме путем перечисления «Покупателем» денежных средств на расчетный счет «Поставщика» в течение </w:t>
      </w:r>
      <w:r w:rsidR="00AE1B54">
        <w:rPr>
          <w:rFonts w:ascii="Times New Roman" w:eastAsia="Lucida Sans Unicode" w:hAnsi="Times New Roman"/>
          <w:bCs/>
          <w:color w:val="000000"/>
          <w:sz w:val="24"/>
          <w:szCs w:val="24"/>
          <w:lang w:bidi="en-US"/>
        </w:rPr>
        <w:t>7</w:t>
      </w:r>
      <w:r w:rsidRPr="000353ED">
        <w:rPr>
          <w:rFonts w:ascii="Times New Roman" w:eastAsia="Lucida Sans Unicode" w:hAnsi="Times New Roman"/>
          <w:bCs/>
          <w:color w:val="000000"/>
          <w:sz w:val="24"/>
          <w:szCs w:val="24"/>
          <w:lang w:bidi="en-US"/>
        </w:rPr>
        <w:t xml:space="preserve"> (</w:t>
      </w:r>
      <w:r w:rsidR="00AE1B54">
        <w:rPr>
          <w:rFonts w:ascii="Times New Roman" w:eastAsia="Lucida Sans Unicode" w:hAnsi="Times New Roman"/>
          <w:bCs/>
          <w:color w:val="000000"/>
          <w:sz w:val="24"/>
          <w:szCs w:val="24"/>
          <w:lang w:bidi="en-US"/>
        </w:rPr>
        <w:t>семи</w:t>
      </w:r>
      <w:r w:rsidRPr="000353ED">
        <w:rPr>
          <w:rFonts w:ascii="Times New Roman" w:eastAsia="Lucida Sans Unicode" w:hAnsi="Times New Roman"/>
          <w:bCs/>
          <w:color w:val="000000"/>
          <w:sz w:val="24"/>
          <w:szCs w:val="24"/>
          <w:lang w:bidi="en-US"/>
        </w:rPr>
        <w:t xml:space="preserve">) </w:t>
      </w:r>
      <w:r w:rsidR="00AE1B54">
        <w:rPr>
          <w:rFonts w:ascii="Times New Roman" w:eastAsia="Lucida Sans Unicode" w:hAnsi="Times New Roman"/>
          <w:bCs/>
          <w:color w:val="000000"/>
          <w:sz w:val="24"/>
          <w:szCs w:val="24"/>
          <w:lang w:bidi="en-US"/>
        </w:rPr>
        <w:t xml:space="preserve">рабочих </w:t>
      </w:r>
      <w:r w:rsidRPr="000353ED">
        <w:rPr>
          <w:rFonts w:ascii="Times New Roman" w:eastAsia="Lucida Sans Unicode" w:hAnsi="Times New Roman"/>
          <w:bCs/>
          <w:color w:val="000000"/>
          <w:sz w:val="24"/>
          <w:szCs w:val="24"/>
          <w:lang w:bidi="en-US"/>
        </w:rPr>
        <w:t xml:space="preserve">дней с даты получения и приемки Товара, подписания акта приема-передачи на основании выставленного «Поставщиком» счета и/или счет-фактуры. </w:t>
      </w:r>
    </w:p>
    <w:p w:rsidR="000353ED" w:rsidRPr="000353ED" w:rsidRDefault="000353ED" w:rsidP="000353ED">
      <w:pPr>
        <w:keepNext/>
        <w:keepLines/>
        <w:tabs>
          <w:tab w:val="left" w:pos="720"/>
        </w:tabs>
        <w:spacing w:after="0" w:line="240" w:lineRule="auto"/>
        <w:ind w:firstLine="709"/>
        <w:jc w:val="both"/>
        <w:rPr>
          <w:rFonts w:ascii="Times New Roman" w:hAnsi="Times New Roman"/>
          <w:sz w:val="24"/>
          <w:szCs w:val="24"/>
        </w:rPr>
      </w:pPr>
      <w:r w:rsidRPr="000353ED">
        <w:rPr>
          <w:rFonts w:ascii="Times New Roman" w:eastAsia="Lucida Sans Unicode" w:hAnsi="Times New Roman"/>
          <w:bCs/>
          <w:color w:val="000000"/>
          <w:sz w:val="24"/>
          <w:szCs w:val="24"/>
          <w:lang w:bidi="en-US"/>
        </w:rPr>
        <w:t xml:space="preserve">2.3. </w:t>
      </w:r>
      <w:r w:rsidRPr="000353ED">
        <w:rPr>
          <w:rFonts w:ascii="Times New Roman" w:hAnsi="Times New Roman"/>
          <w:sz w:val="24"/>
          <w:szCs w:val="24"/>
        </w:rPr>
        <w:t xml:space="preserve">Оплата договора может быть осуществлена путем выплаты суммы, уменьшенной на сумму неустойки (пеней, штрафов). </w:t>
      </w:r>
    </w:p>
    <w:p w:rsidR="000353ED" w:rsidRPr="000353ED" w:rsidRDefault="000353ED" w:rsidP="000353ED">
      <w:pPr>
        <w:widowControl w:val="0"/>
        <w:autoSpaceDE w:val="0"/>
        <w:autoSpaceDN w:val="0"/>
        <w:adjustRightInd w:val="0"/>
        <w:spacing w:after="0" w:line="240" w:lineRule="auto"/>
        <w:ind w:firstLine="539"/>
        <w:jc w:val="both"/>
        <w:rPr>
          <w:rFonts w:ascii="Times New Roman" w:hAnsi="Times New Roman"/>
          <w:sz w:val="24"/>
          <w:szCs w:val="24"/>
        </w:rPr>
      </w:pPr>
    </w:p>
    <w:p w:rsidR="000353ED" w:rsidRPr="000353ED" w:rsidRDefault="000353ED" w:rsidP="000353ED">
      <w:pPr>
        <w:widowControl w:val="0"/>
        <w:autoSpaceDE w:val="0"/>
        <w:autoSpaceDN w:val="0"/>
        <w:adjustRightInd w:val="0"/>
        <w:spacing w:before="240" w:after="240" w:line="240" w:lineRule="auto"/>
        <w:ind w:firstLine="539"/>
        <w:jc w:val="center"/>
        <w:rPr>
          <w:rFonts w:ascii="Times New Roman" w:hAnsi="Times New Roman"/>
          <w:sz w:val="24"/>
          <w:szCs w:val="24"/>
        </w:rPr>
      </w:pPr>
      <w:r w:rsidRPr="000353ED">
        <w:rPr>
          <w:rFonts w:ascii="Times New Roman" w:hAnsi="Times New Roman"/>
          <w:b/>
          <w:sz w:val="24"/>
          <w:szCs w:val="24"/>
        </w:rPr>
        <w:t>3. Обязанности Сторон</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3.1. «Поставщик» обязан:</w:t>
      </w:r>
    </w:p>
    <w:p w:rsidR="000353ED" w:rsidRPr="000353ED" w:rsidRDefault="000353ED" w:rsidP="000D4BF7">
      <w:pPr>
        <w:widowControl w:val="0"/>
        <w:numPr>
          <w:ilvl w:val="0"/>
          <w:numId w:val="4"/>
        </w:numPr>
        <w:tabs>
          <w:tab w:val="left" w:pos="360"/>
          <w:tab w:val="left" w:pos="1069"/>
        </w:tabs>
        <w:suppressAutoHyphens/>
        <w:spacing w:after="0" w:line="240" w:lineRule="auto"/>
        <w:jc w:val="both"/>
        <w:rPr>
          <w:rFonts w:ascii="Times New Roman" w:hAnsi="Times New Roman"/>
          <w:sz w:val="24"/>
          <w:szCs w:val="24"/>
        </w:rPr>
      </w:pPr>
      <w:r w:rsidRPr="000353ED">
        <w:rPr>
          <w:rFonts w:ascii="Times New Roman" w:hAnsi="Times New Roman"/>
          <w:sz w:val="24"/>
          <w:szCs w:val="24"/>
        </w:rPr>
        <w:t xml:space="preserve"> поставить Товар в количестве и по ценам, установленным настоящим Договором;</w:t>
      </w:r>
    </w:p>
    <w:p w:rsidR="000353ED" w:rsidRPr="000353ED" w:rsidRDefault="000353ED" w:rsidP="000D4BF7">
      <w:pPr>
        <w:widowControl w:val="0"/>
        <w:numPr>
          <w:ilvl w:val="0"/>
          <w:numId w:val="4"/>
        </w:numPr>
        <w:tabs>
          <w:tab w:val="left" w:pos="360"/>
          <w:tab w:val="left" w:pos="1069"/>
        </w:tabs>
        <w:suppressAutoHyphens/>
        <w:spacing w:after="0" w:line="240" w:lineRule="auto"/>
        <w:jc w:val="both"/>
        <w:rPr>
          <w:rFonts w:ascii="Times New Roman" w:hAnsi="Times New Roman"/>
          <w:sz w:val="24"/>
          <w:szCs w:val="24"/>
        </w:rPr>
      </w:pPr>
      <w:r w:rsidRPr="000353ED">
        <w:rPr>
          <w:rFonts w:ascii="Times New Roman" w:hAnsi="Times New Roman"/>
          <w:sz w:val="24"/>
          <w:szCs w:val="24"/>
        </w:rPr>
        <w:t xml:space="preserve">доставить Товар своими силами и за счет собственных средств по месту нахождения «Покупателя», произвести погрузочно-разгрузочные работы;          </w:t>
      </w:r>
    </w:p>
    <w:p w:rsidR="000353ED" w:rsidRPr="000353ED" w:rsidRDefault="000353ED" w:rsidP="000D4BF7">
      <w:pPr>
        <w:widowControl w:val="0"/>
        <w:numPr>
          <w:ilvl w:val="0"/>
          <w:numId w:val="4"/>
        </w:numPr>
        <w:tabs>
          <w:tab w:val="left" w:pos="360"/>
          <w:tab w:val="left" w:pos="1069"/>
        </w:tabs>
        <w:suppressAutoHyphens/>
        <w:spacing w:after="0" w:line="240" w:lineRule="auto"/>
        <w:jc w:val="both"/>
        <w:rPr>
          <w:rFonts w:ascii="Times New Roman" w:hAnsi="Times New Roman"/>
          <w:sz w:val="24"/>
          <w:szCs w:val="24"/>
        </w:rPr>
      </w:pPr>
      <w:r w:rsidRPr="000353ED">
        <w:rPr>
          <w:rFonts w:ascii="Times New Roman" w:hAnsi="Times New Roman"/>
          <w:sz w:val="24"/>
          <w:szCs w:val="24"/>
        </w:rPr>
        <w:t>соблюдать условия хранения Товара до его передачи «Покупателю» в соответствии с действующим законодательством РФ;</w:t>
      </w:r>
    </w:p>
    <w:p w:rsidR="000353ED" w:rsidRPr="000353ED" w:rsidRDefault="000353ED" w:rsidP="000D4BF7">
      <w:pPr>
        <w:widowControl w:val="0"/>
        <w:numPr>
          <w:ilvl w:val="0"/>
          <w:numId w:val="4"/>
        </w:numPr>
        <w:tabs>
          <w:tab w:val="left" w:pos="360"/>
          <w:tab w:val="left" w:pos="1069"/>
        </w:tabs>
        <w:suppressAutoHyphens/>
        <w:spacing w:after="0" w:line="240" w:lineRule="auto"/>
        <w:jc w:val="both"/>
        <w:rPr>
          <w:rFonts w:ascii="Times New Roman" w:hAnsi="Times New Roman"/>
          <w:sz w:val="24"/>
          <w:szCs w:val="24"/>
        </w:rPr>
      </w:pPr>
      <w:r w:rsidRPr="000353ED">
        <w:rPr>
          <w:rFonts w:ascii="Times New Roman" w:hAnsi="Times New Roman"/>
          <w:sz w:val="24"/>
          <w:szCs w:val="24"/>
        </w:rPr>
        <w:t>передать неисключительные права антивирусного программного обеспечения;</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3.2. «Покупатель» обязан:</w:t>
      </w:r>
    </w:p>
    <w:p w:rsidR="000353ED" w:rsidRPr="000353ED" w:rsidRDefault="000353ED" w:rsidP="000353ED">
      <w:pPr>
        <w:widowControl w:val="0"/>
        <w:tabs>
          <w:tab w:val="left" w:pos="720"/>
        </w:tabs>
        <w:spacing w:after="0" w:line="240" w:lineRule="auto"/>
        <w:jc w:val="both"/>
        <w:rPr>
          <w:rFonts w:ascii="Times New Roman" w:hAnsi="Times New Roman"/>
          <w:sz w:val="24"/>
          <w:szCs w:val="24"/>
        </w:rPr>
      </w:pPr>
      <w:r w:rsidRPr="000353ED">
        <w:rPr>
          <w:rFonts w:ascii="Times New Roman" w:hAnsi="Times New Roman"/>
          <w:sz w:val="24"/>
          <w:szCs w:val="24"/>
        </w:rPr>
        <w:t xml:space="preserve">  -  принять Товар в соответствии с разделом 4 настоящего Договора;</w:t>
      </w:r>
    </w:p>
    <w:p w:rsidR="000353ED" w:rsidRPr="000353ED" w:rsidRDefault="000353ED" w:rsidP="000353ED">
      <w:pPr>
        <w:widowControl w:val="0"/>
        <w:tabs>
          <w:tab w:val="left" w:pos="720"/>
        </w:tabs>
        <w:spacing w:after="0" w:line="240" w:lineRule="auto"/>
        <w:jc w:val="both"/>
        <w:rPr>
          <w:rFonts w:ascii="Times New Roman" w:hAnsi="Times New Roman"/>
          <w:sz w:val="24"/>
          <w:szCs w:val="24"/>
        </w:rPr>
      </w:pPr>
      <w:r w:rsidRPr="000353ED">
        <w:rPr>
          <w:rFonts w:ascii="Times New Roman" w:hAnsi="Times New Roman"/>
          <w:sz w:val="24"/>
          <w:szCs w:val="24"/>
        </w:rPr>
        <w:t xml:space="preserve">  -  произвести оплату в порядке и в сроки, предусмотренные, настоящим Договором.</w:t>
      </w:r>
    </w:p>
    <w:p w:rsidR="000353ED" w:rsidRPr="000353ED" w:rsidRDefault="000353ED" w:rsidP="000353ED">
      <w:pPr>
        <w:widowControl w:val="0"/>
        <w:spacing w:before="120" w:after="120" w:line="240" w:lineRule="auto"/>
        <w:jc w:val="center"/>
        <w:rPr>
          <w:rFonts w:ascii="Times New Roman" w:hAnsi="Times New Roman"/>
          <w:b/>
          <w:sz w:val="24"/>
          <w:szCs w:val="24"/>
        </w:rPr>
      </w:pPr>
      <w:r w:rsidRPr="000353ED">
        <w:rPr>
          <w:rFonts w:ascii="Times New Roman" w:hAnsi="Times New Roman"/>
          <w:b/>
          <w:sz w:val="24"/>
          <w:szCs w:val="24"/>
        </w:rPr>
        <w:t>4. Доставка и приемка Товара</w:t>
      </w:r>
    </w:p>
    <w:p w:rsidR="000353ED" w:rsidRPr="000353ED" w:rsidRDefault="000353ED" w:rsidP="000353ED">
      <w:pPr>
        <w:widowControl w:val="0"/>
        <w:spacing w:after="0" w:line="240" w:lineRule="auto"/>
        <w:ind w:right="-1" w:firstLine="709"/>
        <w:jc w:val="both"/>
        <w:rPr>
          <w:rFonts w:ascii="Times New Roman" w:hAnsi="Times New Roman"/>
          <w:b/>
          <w:sz w:val="24"/>
          <w:szCs w:val="24"/>
        </w:rPr>
      </w:pPr>
      <w:r w:rsidRPr="000353ED">
        <w:rPr>
          <w:rFonts w:ascii="Times New Roman" w:eastAsia="Arial" w:hAnsi="Times New Roman"/>
          <w:sz w:val="24"/>
          <w:szCs w:val="24"/>
        </w:rPr>
        <w:t xml:space="preserve"> 4.1. Приемка по качеству и количеству поставляемого Товара должна соответствовать требованиям Инструкций о порядке приемки продукции производственно-технического назначения и Товаров народного потребления по качеству и количеству, утвержденных Постановлением Госарбитража при Совете Министров СССР от 25 апреля </w:t>
      </w:r>
      <w:smartTag w:uri="urn:schemas-microsoft-com:office:smarttags" w:element="metricconverter">
        <w:smartTagPr>
          <w:attr w:name="ProductID" w:val="1966 г"/>
        </w:smartTagPr>
        <w:r w:rsidRPr="000353ED">
          <w:rPr>
            <w:rFonts w:ascii="Times New Roman" w:eastAsia="Arial" w:hAnsi="Times New Roman"/>
            <w:sz w:val="24"/>
            <w:szCs w:val="24"/>
          </w:rPr>
          <w:t>1966 г</w:t>
        </w:r>
      </w:smartTag>
      <w:r w:rsidRPr="000353ED">
        <w:rPr>
          <w:rFonts w:ascii="Times New Roman" w:eastAsia="Arial" w:hAnsi="Times New Roman"/>
          <w:sz w:val="24"/>
          <w:szCs w:val="24"/>
        </w:rPr>
        <w:t xml:space="preserve">. № П-7, от 15 июня </w:t>
      </w:r>
      <w:smartTag w:uri="urn:schemas-microsoft-com:office:smarttags" w:element="metricconverter">
        <w:smartTagPr>
          <w:attr w:name="ProductID" w:val="1965 г"/>
        </w:smartTagPr>
        <w:r w:rsidRPr="000353ED">
          <w:rPr>
            <w:rFonts w:ascii="Times New Roman" w:eastAsia="Arial" w:hAnsi="Times New Roman"/>
            <w:sz w:val="24"/>
            <w:szCs w:val="24"/>
          </w:rPr>
          <w:t>1965 г</w:t>
        </w:r>
      </w:smartTag>
      <w:r w:rsidRPr="000353ED">
        <w:rPr>
          <w:rFonts w:ascii="Times New Roman" w:eastAsia="Arial" w:hAnsi="Times New Roman"/>
          <w:sz w:val="24"/>
          <w:szCs w:val="24"/>
        </w:rPr>
        <w:t>. № П-6.</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4.2. Товар передается «Покупателю» по акту приема-передачи (далее – акт), в котором указывается наименование Товара, количество товарных единиц и цена за единицу Товара.</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4.3. В случае отказа от приема Товара «Покупатель» обязан в обоих экземплярах акта сделать отметку об отказе с указанием причины отказа, должности, фамилии приемщика и подписать ее.</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 xml:space="preserve">4.4. В случае обнаружения при приемке Товара недокомплекта или повреждений Товара составляется акт, который подписывают представители «Поставщика» и «Покупателя». </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4.5. Поставка недостающего или замена некачественного (недоукомплектованного) Товара осуществляется «Поставщиком» в течение 10 (десяти) календарных дней с момента, когда «Поставщику» стало известно о недокомплекте или поставке некачественного Товара.</w:t>
      </w:r>
    </w:p>
    <w:p w:rsidR="000353ED" w:rsidRPr="000353ED" w:rsidRDefault="000353ED" w:rsidP="000D4BF7">
      <w:pPr>
        <w:widowControl w:val="0"/>
        <w:numPr>
          <w:ilvl w:val="0"/>
          <w:numId w:val="3"/>
        </w:numPr>
        <w:suppressAutoHyphens/>
        <w:spacing w:before="120" w:after="240" w:line="240" w:lineRule="auto"/>
        <w:ind w:left="357" w:hanging="357"/>
        <w:contextualSpacing/>
        <w:jc w:val="center"/>
        <w:rPr>
          <w:rFonts w:ascii="Times New Roman" w:eastAsia="Times New Roman" w:hAnsi="Times New Roman"/>
          <w:b/>
          <w:sz w:val="24"/>
          <w:szCs w:val="24"/>
          <w:lang w:eastAsia="ar-SA"/>
        </w:rPr>
      </w:pPr>
      <w:r w:rsidRPr="000353ED">
        <w:rPr>
          <w:rFonts w:ascii="Times New Roman" w:eastAsia="Times New Roman" w:hAnsi="Times New Roman"/>
          <w:b/>
          <w:sz w:val="24"/>
          <w:szCs w:val="24"/>
          <w:lang w:eastAsia="ar-SA"/>
        </w:rPr>
        <w:t>Ответственность Сторон</w:t>
      </w:r>
    </w:p>
    <w:p w:rsidR="000353ED" w:rsidRPr="000353ED" w:rsidRDefault="000353ED" w:rsidP="000353ED">
      <w:pPr>
        <w:widowControl w:val="0"/>
        <w:suppressAutoHyphens/>
        <w:spacing w:before="120" w:after="240" w:line="240" w:lineRule="auto"/>
        <w:ind w:left="357"/>
        <w:contextualSpacing/>
        <w:rPr>
          <w:rFonts w:ascii="Times New Roman" w:eastAsia="Times New Roman" w:hAnsi="Times New Roman"/>
          <w:b/>
          <w:sz w:val="24"/>
          <w:szCs w:val="24"/>
          <w:lang w:eastAsia="ar-SA"/>
        </w:rPr>
      </w:pPr>
    </w:p>
    <w:p w:rsidR="000353ED" w:rsidRPr="000353ED" w:rsidRDefault="000353ED" w:rsidP="000D4BF7">
      <w:pPr>
        <w:widowControl w:val="0"/>
        <w:numPr>
          <w:ilvl w:val="1"/>
          <w:numId w:val="3"/>
        </w:numPr>
        <w:tabs>
          <w:tab w:val="left" w:pos="1134"/>
        </w:tabs>
        <w:suppressAutoHyphens/>
        <w:autoSpaceDE w:val="0"/>
        <w:autoSpaceDN w:val="0"/>
        <w:adjustRightInd w:val="0"/>
        <w:spacing w:before="120" w:after="0" w:line="240" w:lineRule="auto"/>
        <w:ind w:left="0"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За невыполнение или ненадлежащее выполнение обязательств по настоящему Договору «Поставщик» и «Покупатель» несут ответственность, предусмотренную действующим законодательством РФ. </w:t>
      </w:r>
    </w:p>
    <w:p w:rsidR="000353ED" w:rsidRPr="000353ED" w:rsidRDefault="000353ED" w:rsidP="000D4BF7">
      <w:pPr>
        <w:widowControl w:val="0"/>
        <w:numPr>
          <w:ilvl w:val="1"/>
          <w:numId w:val="3"/>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w:t>
      </w:r>
    </w:p>
    <w:p w:rsidR="000353ED" w:rsidRPr="000353ED" w:rsidRDefault="000353ED" w:rsidP="000353ED">
      <w:pPr>
        <w:widowControl w:val="0"/>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r w:rsidRPr="000353ED">
        <w:rPr>
          <w:rFonts w:ascii="Times New Roman" w:eastAsia="Times New Roman" w:hAnsi="Times New Roman"/>
          <w:sz w:val="24"/>
          <w:szCs w:val="24"/>
          <w:lang w:eastAsia="ar-SA"/>
        </w:rPr>
        <w:lastRenderedPageBreak/>
        <w:t xml:space="preserve">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353ED" w:rsidRPr="000353ED" w:rsidRDefault="000353ED" w:rsidP="000353ED">
      <w:pPr>
        <w:widowControl w:val="0"/>
        <w:suppressAutoHyphens/>
        <w:autoSpaceDE w:val="0"/>
        <w:autoSpaceDN w:val="0"/>
        <w:adjustRightInd w:val="0"/>
        <w:spacing w:before="120" w:after="0" w:line="240" w:lineRule="auto"/>
        <w:ind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Штрафы начисляются за ненадлежащее исполнение «Покупателем»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0353ED" w:rsidRPr="000353ED" w:rsidRDefault="000353ED" w:rsidP="000D4BF7">
      <w:pPr>
        <w:widowControl w:val="0"/>
        <w:numPr>
          <w:ilvl w:val="1"/>
          <w:numId w:val="3"/>
        </w:numPr>
        <w:tabs>
          <w:tab w:val="left" w:pos="993"/>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0353ED" w:rsidRPr="000353ED" w:rsidRDefault="000353ED" w:rsidP="000353ED">
      <w:pPr>
        <w:widowControl w:val="0"/>
        <w:suppressAutoHyphens/>
        <w:spacing w:after="0" w:line="240" w:lineRule="auto"/>
        <w:ind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353ED" w:rsidRPr="000353ED" w:rsidRDefault="000353ED" w:rsidP="000353ED">
      <w:pPr>
        <w:widowControl w:val="0"/>
        <w:suppressAutoHyphens/>
        <w:spacing w:after="0" w:line="240" w:lineRule="auto"/>
        <w:ind w:firstLine="709"/>
        <w:contextualSpacing/>
        <w:jc w:val="both"/>
        <w:rPr>
          <w:rFonts w:ascii="Times New Roman" w:hAnsi="Times New Roman"/>
          <w:sz w:val="24"/>
          <w:szCs w:val="24"/>
        </w:rPr>
      </w:pPr>
      <w:r w:rsidRPr="000353ED">
        <w:rPr>
          <w:rFonts w:ascii="Times New Roman" w:hAnsi="Times New Roman"/>
          <w:sz w:val="24"/>
          <w:szCs w:val="24"/>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Размер штрафа устанавливается (из расчета 10 процентов от цены Договора) в сумме ____________ рублей ______ копеек.</w:t>
      </w:r>
    </w:p>
    <w:p w:rsidR="000353ED" w:rsidRPr="000353ED" w:rsidRDefault="000353ED" w:rsidP="000353ED">
      <w:pPr>
        <w:widowControl w:val="0"/>
        <w:suppressAutoHyphens/>
        <w:spacing w:after="0" w:line="240" w:lineRule="auto"/>
        <w:ind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353ED" w:rsidRPr="000353ED" w:rsidRDefault="000353ED" w:rsidP="000353ED">
      <w:pPr>
        <w:widowControl w:val="0"/>
        <w:suppressAutoHyphens/>
        <w:spacing w:after="0" w:line="240" w:lineRule="auto"/>
        <w:ind w:firstLine="709"/>
        <w:contextualSpacing/>
        <w:jc w:val="both"/>
        <w:rPr>
          <w:rFonts w:ascii="Times New Roman" w:eastAsia="Times New Roman" w:hAnsi="Times New Roman"/>
          <w:spacing w:val="-2"/>
          <w:sz w:val="24"/>
          <w:szCs w:val="24"/>
          <w:lang w:eastAsia="ar-SA"/>
        </w:rPr>
      </w:pPr>
      <w:r w:rsidRPr="000353ED">
        <w:rPr>
          <w:rFonts w:ascii="Times New Roman" w:eastAsia="Times New Roman" w:hAnsi="Times New Roman"/>
          <w:spacing w:val="-2"/>
          <w:sz w:val="24"/>
          <w:szCs w:val="24"/>
          <w:lang w:eastAsia="ar-SA"/>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0353ED" w:rsidRPr="000353ED" w:rsidRDefault="000353ED" w:rsidP="000D4BF7">
      <w:pPr>
        <w:widowControl w:val="0"/>
        <w:numPr>
          <w:ilvl w:val="0"/>
          <w:numId w:val="3"/>
        </w:numPr>
        <w:suppressAutoHyphens/>
        <w:spacing w:before="120" w:after="120" w:line="240" w:lineRule="auto"/>
        <w:ind w:left="357" w:hanging="357"/>
        <w:jc w:val="center"/>
        <w:rPr>
          <w:rFonts w:ascii="Times New Roman" w:hAnsi="Times New Roman"/>
          <w:b/>
          <w:sz w:val="24"/>
          <w:szCs w:val="24"/>
        </w:rPr>
      </w:pPr>
      <w:r w:rsidRPr="000353ED">
        <w:rPr>
          <w:rFonts w:ascii="Times New Roman" w:hAnsi="Times New Roman"/>
          <w:b/>
          <w:sz w:val="24"/>
          <w:szCs w:val="24"/>
        </w:rPr>
        <w:t>Форс-мажор</w:t>
      </w:r>
    </w:p>
    <w:p w:rsidR="000353ED" w:rsidRPr="000353ED" w:rsidRDefault="000353ED" w:rsidP="000353ED">
      <w:pPr>
        <w:widowControl w:val="0"/>
        <w:tabs>
          <w:tab w:val="left" w:pos="993"/>
        </w:tabs>
        <w:spacing w:after="0" w:line="240" w:lineRule="auto"/>
        <w:ind w:firstLine="709"/>
        <w:jc w:val="both"/>
        <w:rPr>
          <w:rFonts w:ascii="Times New Roman" w:hAnsi="Times New Roman"/>
          <w:sz w:val="24"/>
          <w:szCs w:val="24"/>
        </w:rPr>
      </w:pPr>
      <w:r w:rsidRPr="000353ED">
        <w:rPr>
          <w:rFonts w:ascii="Times New Roman" w:hAnsi="Times New Roman"/>
          <w:sz w:val="24"/>
          <w:szCs w:val="24"/>
        </w:rPr>
        <w:t>6.1.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0353ED" w:rsidRPr="000353ED" w:rsidRDefault="000353ED" w:rsidP="000353ED">
      <w:pPr>
        <w:widowControl w:val="0"/>
        <w:spacing w:after="0" w:line="240" w:lineRule="auto"/>
        <w:ind w:firstLine="709"/>
        <w:jc w:val="both"/>
        <w:rPr>
          <w:rFonts w:ascii="Times New Roman" w:hAnsi="Times New Roman"/>
          <w:sz w:val="24"/>
          <w:szCs w:val="24"/>
        </w:rPr>
      </w:pPr>
      <w:r w:rsidRPr="000353ED">
        <w:rPr>
          <w:rFonts w:ascii="Times New Roman" w:hAnsi="Times New Roman"/>
          <w:sz w:val="24"/>
          <w:szCs w:val="24"/>
        </w:rPr>
        <w:t xml:space="preserve">6.2.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0353ED" w:rsidRPr="000353ED" w:rsidRDefault="000353ED" w:rsidP="000353ED">
      <w:pPr>
        <w:widowControl w:val="0"/>
        <w:spacing w:after="0" w:line="240" w:lineRule="auto"/>
        <w:ind w:firstLine="709"/>
        <w:jc w:val="both"/>
        <w:rPr>
          <w:rFonts w:ascii="Times New Roman" w:hAnsi="Times New Roman"/>
          <w:sz w:val="24"/>
          <w:szCs w:val="24"/>
        </w:rPr>
      </w:pPr>
      <w:r w:rsidRPr="000353ED">
        <w:rPr>
          <w:rFonts w:ascii="Times New Roman" w:hAnsi="Times New Roman"/>
          <w:sz w:val="24"/>
          <w:szCs w:val="24"/>
        </w:rPr>
        <w:t>6.3. Сторона, для которой оказалось невозможным исполнение обязательств, вследствие вышеуказанных обстоятельств, обязана немедленно, не позднее 10 (десяти)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0353ED" w:rsidRPr="000353ED" w:rsidRDefault="000353ED" w:rsidP="000353ED">
      <w:pPr>
        <w:widowControl w:val="0"/>
        <w:spacing w:after="0" w:line="240" w:lineRule="auto"/>
        <w:ind w:firstLine="709"/>
        <w:jc w:val="both"/>
        <w:rPr>
          <w:rFonts w:ascii="Times New Roman" w:hAnsi="Times New Roman"/>
          <w:sz w:val="24"/>
          <w:szCs w:val="24"/>
        </w:rPr>
      </w:pPr>
      <w:r w:rsidRPr="000353ED">
        <w:rPr>
          <w:rFonts w:ascii="Times New Roman" w:hAnsi="Times New Roman"/>
          <w:sz w:val="24"/>
          <w:szCs w:val="24"/>
        </w:rPr>
        <w:t xml:space="preserve">6.4. </w:t>
      </w:r>
      <w:proofErr w:type="spellStart"/>
      <w:r w:rsidRPr="000353ED">
        <w:rPr>
          <w:rFonts w:ascii="Times New Roman" w:hAnsi="Times New Roman"/>
          <w:sz w:val="24"/>
          <w:szCs w:val="24"/>
        </w:rPr>
        <w:t>Неизвещение</w:t>
      </w:r>
      <w:proofErr w:type="spellEnd"/>
      <w:r w:rsidRPr="000353ED">
        <w:rPr>
          <w:rFonts w:ascii="Times New Roman" w:hAnsi="Times New Roman"/>
          <w:sz w:val="24"/>
          <w:szCs w:val="24"/>
        </w:rPr>
        <w:t xml:space="preserve"> или несвоевременное извещение другой Стороны, согласно п. 6.3., влечет за собой утрату права Сторон ссылаться на эти обстоятельства.</w:t>
      </w:r>
    </w:p>
    <w:p w:rsidR="000353ED" w:rsidRPr="000353ED" w:rsidRDefault="000353ED" w:rsidP="000353ED">
      <w:pPr>
        <w:widowControl w:val="0"/>
        <w:spacing w:after="0" w:line="240" w:lineRule="auto"/>
        <w:ind w:firstLine="709"/>
        <w:jc w:val="both"/>
        <w:rPr>
          <w:rFonts w:ascii="Times New Roman" w:hAnsi="Times New Roman"/>
          <w:sz w:val="24"/>
          <w:szCs w:val="24"/>
        </w:rPr>
      </w:pPr>
      <w:r w:rsidRPr="000353ED">
        <w:rPr>
          <w:rFonts w:ascii="Times New Roman" w:hAnsi="Times New Roman"/>
          <w:sz w:val="24"/>
          <w:szCs w:val="24"/>
        </w:rPr>
        <w:t>6.5.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0353ED" w:rsidRPr="000353ED" w:rsidRDefault="000353ED" w:rsidP="000D4BF7">
      <w:pPr>
        <w:widowControl w:val="0"/>
        <w:numPr>
          <w:ilvl w:val="0"/>
          <w:numId w:val="3"/>
        </w:numPr>
        <w:spacing w:before="240" w:after="0" w:line="240" w:lineRule="auto"/>
        <w:jc w:val="center"/>
        <w:outlineLvl w:val="0"/>
        <w:rPr>
          <w:rFonts w:ascii="Times New Roman" w:eastAsia="Times New Roman" w:hAnsi="Times New Roman"/>
          <w:b/>
          <w:bCs/>
          <w:sz w:val="24"/>
          <w:szCs w:val="24"/>
          <w:lang w:eastAsia="ar-SA"/>
        </w:rPr>
      </w:pPr>
      <w:r w:rsidRPr="000353ED">
        <w:rPr>
          <w:rFonts w:ascii="Times New Roman" w:eastAsia="Times New Roman" w:hAnsi="Times New Roman"/>
          <w:b/>
          <w:bCs/>
          <w:sz w:val="24"/>
          <w:szCs w:val="24"/>
          <w:lang w:val="x-none" w:eastAsia="ar-SA"/>
        </w:rPr>
        <w:lastRenderedPageBreak/>
        <w:t xml:space="preserve">Срок действия и порядок расторжения </w:t>
      </w:r>
      <w:r w:rsidRPr="000353ED">
        <w:rPr>
          <w:rFonts w:ascii="Times New Roman" w:eastAsia="Times New Roman" w:hAnsi="Times New Roman"/>
          <w:b/>
          <w:bCs/>
          <w:sz w:val="24"/>
          <w:szCs w:val="24"/>
          <w:lang w:eastAsia="ar-SA"/>
        </w:rPr>
        <w:t>Договор</w:t>
      </w:r>
      <w:r w:rsidRPr="000353ED">
        <w:rPr>
          <w:rFonts w:ascii="Times New Roman" w:eastAsia="Times New Roman" w:hAnsi="Times New Roman"/>
          <w:b/>
          <w:bCs/>
          <w:sz w:val="24"/>
          <w:szCs w:val="24"/>
          <w:lang w:val="x-none" w:eastAsia="ar-SA"/>
        </w:rPr>
        <w:t>а</w:t>
      </w:r>
    </w:p>
    <w:p w:rsidR="000353ED" w:rsidRPr="000353ED" w:rsidRDefault="000353ED" w:rsidP="000D4BF7">
      <w:pPr>
        <w:widowControl w:val="0"/>
        <w:numPr>
          <w:ilvl w:val="1"/>
          <w:numId w:val="3"/>
        </w:numPr>
        <w:tabs>
          <w:tab w:val="left" w:pos="1134"/>
        </w:tabs>
        <w:spacing w:after="0" w:line="240" w:lineRule="auto"/>
        <w:ind w:left="0" w:firstLine="709"/>
        <w:jc w:val="both"/>
        <w:rPr>
          <w:rFonts w:ascii="Times New Roman" w:eastAsia="Times New Roman" w:hAnsi="Times New Roman"/>
          <w:sz w:val="24"/>
          <w:szCs w:val="24"/>
          <w:lang w:val="x-none" w:eastAsia="ar-SA"/>
        </w:rPr>
      </w:pPr>
      <w:r w:rsidRPr="000353ED">
        <w:rPr>
          <w:rFonts w:ascii="Times New Roman" w:eastAsia="Times New Roman" w:hAnsi="Times New Roman"/>
          <w:sz w:val="24"/>
          <w:szCs w:val="24"/>
          <w:lang w:val="x-none" w:eastAsia="ar-SA"/>
        </w:rPr>
        <w:t xml:space="preserve"> Настоящий </w:t>
      </w:r>
      <w:r w:rsidRPr="000353ED">
        <w:rPr>
          <w:rFonts w:ascii="Times New Roman" w:eastAsia="Times New Roman" w:hAnsi="Times New Roman"/>
          <w:sz w:val="24"/>
          <w:szCs w:val="24"/>
          <w:lang w:eastAsia="ar-SA"/>
        </w:rPr>
        <w:t>Договор</w:t>
      </w:r>
      <w:r w:rsidRPr="000353ED">
        <w:rPr>
          <w:rFonts w:ascii="Times New Roman" w:eastAsia="Times New Roman" w:hAnsi="Times New Roman"/>
          <w:sz w:val="24"/>
          <w:szCs w:val="24"/>
          <w:lang w:val="x-none" w:eastAsia="ar-SA"/>
        </w:rPr>
        <w:t xml:space="preserve"> вступает в силу с </w:t>
      </w:r>
      <w:r w:rsidRPr="000353ED">
        <w:rPr>
          <w:rFonts w:ascii="Times New Roman" w:eastAsia="Times New Roman" w:hAnsi="Times New Roman"/>
          <w:sz w:val="24"/>
          <w:szCs w:val="24"/>
          <w:lang w:eastAsia="ar-SA"/>
        </w:rPr>
        <w:t>даты подписания</w:t>
      </w:r>
      <w:r w:rsidRPr="000353ED">
        <w:rPr>
          <w:rFonts w:ascii="Times New Roman" w:eastAsia="Times New Roman" w:hAnsi="Times New Roman"/>
          <w:sz w:val="24"/>
          <w:szCs w:val="24"/>
          <w:lang w:val="x-none" w:eastAsia="ar-SA"/>
        </w:rPr>
        <w:t xml:space="preserve"> и действ</w:t>
      </w:r>
      <w:r>
        <w:rPr>
          <w:rFonts w:ascii="Times New Roman" w:eastAsia="Times New Roman" w:hAnsi="Times New Roman"/>
          <w:sz w:val="24"/>
          <w:szCs w:val="24"/>
          <w:lang w:val="x-none" w:eastAsia="ar-SA"/>
        </w:rPr>
        <w:t>ует по «___» ______________ 202</w:t>
      </w:r>
      <w:r w:rsidR="009F13F8">
        <w:rPr>
          <w:rFonts w:ascii="Times New Roman" w:eastAsia="Times New Roman" w:hAnsi="Times New Roman"/>
          <w:sz w:val="24"/>
          <w:szCs w:val="24"/>
          <w:lang w:eastAsia="ar-SA"/>
        </w:rPr>
        <w:t>4</w:t>
      </w:r>
      <w:r w:rsidR="00C97E1B">
        <w:rPr>
          <w:rFonts w:ascii="Times New Roman" w:eastAsia="Times New Roman" w:hAnsi="Times New Roman"/>
          <w:sz w:val="24"/>
          <w:szCs w:val="24"/>
          <w:lang w:eastAsia="ar-SA"/>
        </w:rPr>
        <w:t xml:space="preserve"> </w:t>
      </w:r>
      <w:r w:rsidRPr="000353ED">
        <w:rPr>
          <w:rFonts w:ascii="Times New Roman" w:eastAsia="Times New Roman" w:hAnsi="Times New Roman"/>
          <w:sz w:val="24"/>
          <w:szCs w:val="24"/>
          <w:lang w:val="x-none" w:eastAsia="ar-SA"/>
        </w:rPr>
        <w:t>года включительно.</w:t>
      </w:r>
    </w:p>
    <w:p w:rsidR="000353ED" w:rsidRPr="000353ED" w:rsidRDefault="000353ED" w:rsidP="000D4BF7">
      <w:pPr>
        <w:widowControl w:val="0"/>
        <w:numPr>
          <w:ilvl w:val="1"/>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0353ED" w:rsidRPr="000353ED" w:rsidRDefault="000353ED" w:rsidP="000D4BF7">
      <w:pPr>
        <w:widowControl w:val="0"/>
        <w:numPr>
          <w:ilvl w:val="1"/>
          <w:numId w:val="3"/>
        </w:numPr>
        <w:tabs>
          <w:tab w:val="left" w:pos="993"/>
        </w:tabs>
        <w:autoSpaceDE w:val="0"/>
        <w:autoSpaceDN w:val="0"/>
        <w:adjustRightInd w:val="0"/>
        <w:spacing w:line="240" w:lineRule="auto"/>
        <w:ind w:left="0"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353ED" w:rsidRPr="000353ED" w:rsidRDefault="000353ED" w:rsidP="000D4BF7">
      <w:pPr>
        <w:widowControl w:val="0"/>
        <w:numPr>
          <w:ilvl w:val="1"/>
          <w:numId w:val="3"/>
        </w:numPr>
        <w:tabs>
          <w:tab w:val="left" w:pos="993"/>
        </w:tabs>
        <w:autoSpaceDE w:val="0"/>
        <w:autoSpaceDN w:val="0"/>
        <w:adjustRightInd w:val="0"/>
        <w:spacing w:line="240" w:lineRule="auto"/>
        <w:ind w:left="0"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bCs/>
          <w:sz w:val="24"/>
          <w:szCs w:val="24"/>
          <w:lang w:eastAsia="ar-SA"/>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0353ED" w:rsidRPr="000353ED" w:rsidRDefault="000353ED" w:rsidP="000D4BF7">
      <w:pPr>
        <w:widowControl w:val="0"/>
        <w:numPr>
          <w:ilvl w:val="1"/>
          <w:numId w:val="3"/>
        </w:numPr>
        <w:tabs>
          <w:tab w:val="left" w:pos="851"/>
          <w:tab w:val="left" w:pos="993"/>
          <w:tab w:val="left" w:pos="1134"/>
        </w:tabs>
        <w:autoSpaceDE w:val="0"/>
        <w:autoSpaceDN w:val="0"/>
        <w:adjustRightInd w:val="0"/>
        <w:spacing w:line="240" w:lineRule="auto"/>
        <w:ind w:left="0"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bCs/>
          <w:sz w:val="24"/>
          <w:szCs w:val="24"/>
          <w:lang w:eastAsia="ar-SA"/>
        </w:rPr>
        <w:t>В вопросах, прямо не урегулированных настоящим Договором, Стороны руководствуются действующим законодательством РФ.</w:t>
      </w:r>
    </w:p>
    <w:p w:rsidR="000353ED" w:rsidRPr="000353ED" w:rsidRDefault="000353ED" w:rsidP="000353ED">
      <w:pPr>
        <w:widowControl w:val="0"/>
        <w:autoSpaceDN w:val="0"/>
        <w:adjustRightInd w:val="0"/>
        <w:jc w:val="center"/>
        <w:outlineLvl w:val="0"/>
        <w:rPr>
          <w:rFonts w:ascii="Times New Roman" w:hAnsi="Times New Roman"/>
          <w:b/>
          <w:bCs/>
          <w:sz w:val="24"/>
          <w:szCs w:val="24"/>
          <w:lang w:eastAsia="ru-RU"/>
        </w:rPr>
      </w:pPr>
      <w:r w:rsidRPr="000353ED">
        <w:rPr>
          <w:rFonts w:ascii="Times New Roman" w:hAnsi="Times New Roman"/>
          <w:b/>
          <w:bCs/>
          <w:sz w:val="24"/>
          <w:szCs w:val="24"/>
          <w:lang w:eastAsia="ru-RU"/>
        </w:rPr>
        <w:t>8. Прочие условия</w:t>
      </w:r>
    </w:p>
    <w:p w:rsidR="000353ED" w:rsidRPr="000353ED" w:rsidRDefault="000353ED" w:rsidP="000353ED">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0353ED">
        <w:rPr>
          <w:rFonts w:ascii="Times New Roman" w:hAnsi="Times New Roman"/>
          <w:bCs/>
          <w:sz w:val="24"/>
          <w:szCs w:val="24"/>
          <w:lang w:eastAsia="ru-RU"/>
        </w:rPr>
        <w:t>8.1. По всем вопросам, связанным с исполнением обязательств по настоящему Договору, ответственными представителями являются:</w:t>
      </w:r>
    </w:p>
    <w:p w:rsidR="000353ED" w:rsidRPr="000353ED" w:rsidRDefault="000353ED" w:rsidP="000353ED">
      <w:pPr>
        <w:widowControl w:val="0"/>
        <w:autoSpaceDN w:val="0"/>
        <w:adjustRightInd w:val="0"/>
        <w:spacing w:after="0" w:line="240" w:lineRule="auto"/>
        <w:ind w:firstLine="540"/>
        <w:outlineLvl w:val="0"/>
        <w:rPr>
          <w:rFonts w:ascii="Times New Roman" w:hAnsi="Times New Roman"/>
          <w:bCs/>
          <w:sz w:val="24"/>
          <w:szCs w:val="24"/>
          <w:lang w:eastAsia="ru-RU"/>
        </w:rPr>
      </w:pPr>
      <w:r w:rsidRPr="000353ED">
        <w:rPr>
          <w:rFonts w:ascii="Times New Roman" w:hAnsi="Times New Roman"/>
          <w:bCs/>
          <w:sz w:val="24"/>
          <w:szCs w:val="24"/>
          <w:lang w:eastAsia="ru-RU"/>
        </w:rPr>
        <w:t xml:space="preserve">от «Поставщика» – ____________________(должность) ____________________(Ф.И.О.), </w:t>
      </w:r>
    </w:p>
    <w:p w:rsidR="000353ED" w:rsidRPr="000353ED" w:rsidRDefault="000353ED" w:rsidP="000353ED">
      <w:pPr>
        <w:widowControl w:val="0"/>
        <w:autoSpaceDN w:val="0"/>
        <w:adjustRightInd w:val="0"/>
        <w:spacing w:after="0" w:line="240" w:lineRule="auto"/>
        <w:outlineLvl w:val="0"/>
        <w:rPr>
          <w:rFonts w:ascii="Times New Roman" w:hAnsi="Times New Roman"/>
          <w:bCs/>
          <w:sz w:val="24"/>
          <w:szCs w:val="24"/>
          <w:lang w:eastAsia="ru-RU"/>
        </w:rPr>
      </w:pPr>
      <w:r w:rsidRPr="000353ED">
        <w:rPr>
          <w:rFonts w:ascii="Times New Roman" w:hAnsi="Times New Roman"/>
          <w:bCs/>
          <w:sz w:val="24"/>
          <w:szCs w:val="24"/>
          <w:lang w:eastAsia="ru-RU"/>
        </w:rPr>
        <w:t>тел. (_____) ___________, факс (_____) ________, e-</w:t>
      </w:r>
      <w:proofErr w:type="spellStart"/>
      <w:r w:rsidRPr="000353ED">
        <w:rPr>
          <w:rFonts w:ascii="Times New Roman" w:hAnsi="Times New Roman"/>
          <w:bCs/>
          <w:sz w:val="24"/>
          <w:szCs w:val="24"/>
          <w:lang w:eastAsia="ru-RU"/>
        </w:rPr>
        <w:t>mail</w:t>
      </w:r>
      <w:proofErr w:type="spellEnd"/>
      <w:r w:rsidRPr="000353ED">
        <w:rPr>
          <w:rFonts w:ascii="Times New Roman" w:hAnsi="Times New Roman"/>
          <w:bCs/>
          <w:sz w:val="24"/>
          <w:szCs w:val="24"/>
          <w:lang w:eastAsia="ru-RU"/>
        </w:rPr>
        <w:t>: _______________________________;</w:t>
      </w:r>
    </w:p>
    <w:p w:rsidR="000353ED" w:rsidRPr="000353ED" w:rsidRDefault="000353ED" w:rsidP="000353ED">
      <w:pPr>
        <w:widowControl w:val="0"/>
        <w:autoSpaceDN w:val="0"/>
        <w:adjustRightInd w:val="0"/>
        <w:spacing w:after="0" w:line="240" w:lineRule="auto"/>
        <w:ind w:firstLine="540"/>
        <w:outlineLvl w:val="0"/>
        <w:rPr>
          <w:rFonts w:ascii="Times New Roman" w:hAnsi="Times New Roman"/>
          <w:bCs/>
          <w:sz w:val="24"/>
          <w:szCs w:val="24"/>
          <w:lang w:eastAsia="ru-RU"/>
        </w:rPr>
      </w:pPr>
      <w:r w:rsidRPr="000353ED">
        <w:rPr>
          <w:rFonts w:ascii="Times New Roman" w:hAnsi="Times New Roman"/>
          <w:bCs/>
          <w:sz w:val="24"/>
          <w:szCs w:val="24"/>
          <w:lang w:eastAsia="ru-RU"/>
        </w:rPr>
        <w:t xml:space="preserve">от «Покупателя» – ____________________(должность) _____________________(Ф.И.О.), </w:t>
      </w:r>
    </w:p>
    <w:p w:rsidR="000353ED" w:rsidRPr="000353ED" w:rsidRDefault="000353ED" w:rsidP="000353ED">
      <w:pPr>
        <w:widowControl w:val="0"/>
        <w:autoSpaceDN w:val="0"/>
        <w:adjustRightInd w:val="0"/>
        <w:spacing w:after="0" w:line="240" w:lineRule="auto"/>
        <w:outlineLvl w:val="0"/>
        <w:rPr>
          <w:rFonts w:ascii="Times New Roman" w:hAnsi="Times New Roman"/>
          <w:bCs/>
          <w:sz w:val="24"/>
          <w:szCs w:val="24"/>
          <w:lang w:eastAsia="ru-RU"/>
        </w:rPr>
      </w:pPr>
      <w:r w:rsidRPr="000353ED">
        <w:rPr>
          <w:rFonts w:ascii="Times New Roman" w:hAnsi="Times New Roman"/>
          <w:bCs/>
          <w:sz w:val="24"/>
          <w:szCs w:val="24"/>
          <w:lang w:eastAsia="ru-RU"/>
        </w:rPr>
        <w:t>тел. (_____) ___________, факс (_____) ________, e-</w:t>
      </w:r>
      <w:proofErr w:type="spellStart"/>
      <w:r w:rsidRPr="000353ED">
        <w:rPr>
          <w:rFonts w:ascii="Times New Roman" w:hAnsi="Times New Roman"/>
          <w:bCs/>
          <w:sz w:val="24"/>
          <w:szCs w:val="24"/>
          <w:lang w:eastAsia="ru-RU"/>
        </w:rPr>
        <w:t>mail</w:t>
      </w:r>
      <w:proofErr w:type="spellEnd"/>
      <w:r w:rsidRPr="000353ED">
        <w:rPr>
          <w:rFonts w:ascii="Times New Roman" w:hAnsi="Times New Roman"/>
          <w:bCs/>
          <w:sz w:val="24"/>
          <w:szCs w:val="24"/>
          <w:lang w:eastAsia="ru-RU"/>
        </w:rPr>
        <w:t>: _______________________________;</w:t>
      </w:r>
    </w:p>
    <w:p w:rsidR="000353ED" w:rsidRPr="000353ED" w:rsidRDefault="000353ED" w:rsidP="000353ED">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0353ED">
        <w:rPr>
          <w:rFonts w:ascii="Times New Roman" w:hAnsi="Times New Roman"/>
          <w:bCs/>
          <w:sz w:val="24"/>
          <w:szCs w:val="24"/>
          <w:lang w:eastAsia="ru-RU"/>
        </w:rPr>
        <w:t>8.2. Настоящий Договор составлен в двух экземплярах – по одному экземпляру для каждой из Сторон. Оба экземпляра имеют одинаковую юридическую силу.</w:t>
      </w:r>
    </w:p>
    <w:p w:rsidR="000353ED" w:rsidRPr="000353ED" w:rsidRDefault="000353ED" w:rsidP="000353ED">
      <w:pPr>
        <w:widowControl w:val="0"/>
        <w:spacing w:after="0" w:line="240" w:lineRule="auto"/>
        <w:ind w:firstLine="567"/>
        <w:jc w:val="both"/>
        <w:rPr>
          <w:rFonts w:ascii="Times New Roman" w:hAnsi="Times New Roman"/>
          <w:sz w:val="24"/>
          <w:szCs w:val="24"/>
        </w:rPr>
      </w:pPr>
      <w:r w:rsidRPr="000353ED">
        <w:rPr>
          <w:rFonts w:ascii="Times New Roman" w:hAnsi="Times New Roman"/>
          <w:sz w:val="24"/>
          <w:szCs w:val="24"/>
        </w:rPr>
        <w:t xml:space="preserve">8.3. К настоящему Договору имеются следующие приложения, являющиеся его неотъемлемой частью: </w:t>
      </w:r>
    </w:p>
    <w:p w:rsidR="000353ED" w:rsidRPr="000353ED" w:rsidRDefault="000353ED" w:rsidP="000D4BF7">
      <w:pPr>
        <w:widowControl w:val="0"/>
        <w:numPr>
          <w:ilvl w:val="0"/>
          <w:numId w:val="1"/>
        </w:numPr>
        <w:tabs>
          <w:tab w:val="left" w:pos="360"/>
        </w:tabs>
        <w:suppressAutoHyphens/>
        <w:spacing w:after="0" w:line="240" w:lineRule="auto"/>
        <w:ind w:left="0" w:firstLine="0"/>
        <w:jc w:val="both"/>
        <w:rPr>
          <w:rFonts w:ascii="Times New Roman" w:hAnsi="Times New Roman"/>
          <w:sz w:val="24"/>
          <w:szCs w:val="24"/>
        </w:rPr>
      </w:pPr>
      <w:r w:rsidRPr="000353ED">
        <w:rPr>
          <w:rFonts w:ascii="Times New Roman" w:hAnsi="Times New Roman"/>
          <w:sz w:val="24"/>
          <w:szCs w:val="24"/>
        </w:rPr>
        <w:t xml:space="preserve">Приложение № 1 Спецификация на </w:t>
      </w:r>
      <w:r w:rsidR="00901DD8">
        <w:rPr>
          <w:rFonts w:ascii="Times New Roman" w:hAnsi="Times New Roman"/>
          <w:sz w:val="24"/>
          <w:szCs w:val="24"/>
        </w:rPr>
        <w:t xml:space="preserve">2 </w:t>
      </w:r>
      <w:r w:rsidRPr="000353ED">
        <w:rPr>
          <w:rFonts w:ascii="Times New Roman" w:hAnsi="Times New Roman"/>
          <w:sz w:val="24"/>
          <w:szCs w:val="24"/>
        </w:rPr>
        <w:t>листах;</w:t>
      </w:r>
    </w:p>
    <w:p w:rsidR="000353ED" w:rsidRPr="000353ED" w:rsidRDefault="000353ED" w:rsidP="000353ED">
      <w:pPr>
        <w:widowControl w:val="0"/>
        <w:spacing w:after="0"/>
        <w:jc w:val="both"/>
        <w:rPr>
          <w:rFonts w:ascii="Times New Roman" w:hAnsi="Times New Roman"/>
          <w:b/>
          <w:bCs/>
          <w:sz w:val="24"/>
          <w:szCs w:val="24"/>
        </w:rPr>
      </w:pPr>
    </w:p>
    <w:p w:rsidR="000353ED" w:rsidRPr="000353ED" w:rsidRDefault="000353ED" w:rsidP="000353ED">
      <w:pPr>
        <w:widowControl w:val="0"/>
        <w:spacing w:after="0"/>
        <w:jc w:val="center"/>
        <w:rPr>
          <w:rFonts w:ascii="Times New Roman" w:hAnsi="Times New Roman"/>
          <w:b/>
          <w:bCs/>
          <w:color w:val="000000"/>
          <w:spacing w:val="7"/>
          <w:sz w:val="24"/>
          <w:szCs w:val="24"/>
        </w:rPr>
      </w:pPr>
      <w:r w:rsidRPr="000353ED">
        <w:rPr>
          <w:rFonts w:ascii="Times New Roman" w:hAnsi="Times New Roman"/>
          <w:b/>
          <w:bCs/>
          <w:color w:val="000000"/>
          <w:spacing w:val="7"/>
          <w:sz w:val="24"/>
          <w:szCs w:val="24"/>
        </w:rPr>
        <w:t>9.  Реквизиты и подписи сторон</w:t>
      </w:r>
    </w:p>
    <w:p w:rsidR="000353ED" w:rsidRPr="000353ED" w:rsidRDefault="000353ED" w:rsidP="000353ED">
      <w:pPr>
        <w:widowControl w:val="0"/>
        <w:spacing w:after="0"/>
        <w:jc w:val="both"/>
        <w:rPr>
          <w:rFonts w:ascii="Times New Roman" w:hAnsi="Times New Roman"/>
          <w:b/>
          <w:bCs/>
          <w:color w:val="000000"/>
          <w:sz w:val="24"/>
          <w:szCs w:val="24"/>
        </w:rPr>
      </w:pPr>
    </w:p>
    <w:p w:rsidR="000353ED" w:rsidRPr="000353ED" w:rsidRDefault="000353ED" w:rsidP="000353ED">
      <w:pPr>
        <w:widowControl w:val="0"/>
        <w:spacing w:after="0" w:line="240" w:lineRule="auto"/>
        <w:ind w:firstLine="1134"/>
        <w:rPr>
          <w:rFonts w:ascii="Times New Roman" w:hAnsi="Times New Roman"/>
          <w:b/>
          <w:bCs/>
          <w:color w:val="000000"/>
          <w:sz w:val="24"/>
          <w:szCs w:val="24"/>
        </w:rPr>
      </w:pPr>
      <w:r w:rsidRPr="000353ED">
        <w:rPr>
          <w:rFonts w:ascii="Times New Roman" w:hAnsi="Times New Roman"/>
          <w:b/>
          <w:sz w:val="24"/>
          <w:szCs w:val="24"/>
        </w:rPr>
        <w:t>9.1</w:t>
      </w:r>
      <w:r w:rsidRPr="000353ED">
        <w:rPr>
          <w:rFonts w:ascii="Times New Roman" w:hAnsi="Times New Roman"/>
          <w:b/>
          <w:bCs/>
          <w:color w:val="000000"/>
          <w:sz w:val="24"/>
          <w:szCs w:val="24"/>
        </w:rPr>
        <w:t>. Покупатель:                                                9.2. Поставщик:</w:t>
      </w:r>
    </w:p>
    <w:tbl>
      <w:tblPr>
        <w:tblW w:w="0" w:type="auto"/>
        <w:tblLook w:val="01E0" w:firstRow="1" w:lastRow="1" w:firstColumn="1" w:lastColumn="1" w:noHBand="0" w:noVBand="0"/>
      </w:tblPr>
      <w:tblGrid>
        <w:gridCol w:w="4718"/>
        <w:gridCol w:w="4637"/>
      </w:tblGrid>
      <w:tr w:rsidR="000353ED" w:rsidRPr="000353ED" w:rsidTr="001754A2">
        <w:tc>
          <w:tcPr>
            <w:tcW w:w="4786" w:type="dxa"/>
          </w:tcPr>
          <w:p w:rsidR="000353ED" w:rsidRPr="000353ED" w:rsidRDefault="000353ED" w:rsidP="000353ED">
            <w:pPr>
              <w:widowControl w:val="0"/>
              <w:spacing w:after="0" w:line="240" w:lineRule="auto"/>
              <w:ind w:right="68"/>
              <w:rPr>
                <w:rFonts w:ascii="Times New Roman" w:hAnsi="Times New Roman"/>
                <w:b/>
                <w:sz w:val="24"/>
                <w:szCs w:val="24"/>
              </w:rPr>
            </w:pPr>
            <w:r w:rsidRPr="000353ED">
              <w:rPr>
                <w:rFonts w:ascii="Times New Roman" w:hAnsi="Times New Roman"/>
                <w:b/>
                <w:sz w:val="24"/>
                <w:szCs w:val="24"/>
              </w:rPr>
              <w:t>Федеральное государственное бюджетное учреждение</w:t>
            </w:r>
          </w:p>
          <w:p w:rsidR="000353ED" w:rsidRPr="000353ED" w:rsidRDefault="000353ED" w:rsidP="000353ED">
            <w:pPr>
              <w:widowControl w:val="0"/>
              <w:spacing w:after="0" w:line="240" w:lineRule="auto"/>
              <w:ind w:right="68"/>
              <w:rPr>
                <w:rFonts w:ascii="Times New Roman" w:hAnsi="Times New Roman"/>
                <w:b/>
                <w:sz w:val="24"/>
                <w:szCs w:val="24"/>
              </w:rPr>
            </w:pPr>
            <w:r w:rsidRPr="000353ED">
              <w:rPr>
                <w:rFonts w:ascii="Times New Roman" w:hAnsi="Times New Roman"/>
                <w:b/>
                <w:sz w:val="24"/>
                <w:szCs w:val="24"/>
              </w:rPr>
              <w:t>«Администрация морских портов Сахалина, Курил и Камчатки»</w:t>
            </w:r>
          </w:p>
          <w:p w:rsidR="000353ED" w:rsidRPr="000353ED" w:rsidRDefault="000353ED" w:rsidP="000353ED">
            <w:pPr>
              <w:tabs>
                <w:tab w:val="center" w:pos="4153"/>
                <w:tab w:val="right" w:pos="8306"/>
              </w:tabs>
              <w:suppressAutoHyphens/>
              <w:spacing w:after="0" w:line="240" w:lineRule="auto"/>
              <w:rPr>
                <w:rFonts w:ascii="Times New Roman" w:eastAsia="Times New Roman" w:hAnsi="Times New Roman"/>
                <w:sz w:val="24"/>
                <w:szCs w:val="24"/>
                <w:lang w:val="x-none" w:eastAsia="ar-SA"/>
              </w:rPr>
            </w:pPr>
            <w:r w:rsidRPr="000353ED">
              <w:rPr>
                <w:rFonts w:ascii="Times New Roman" w:eastAsia="Times New Roman" w:hAnsi="Times New Roman"/>
                <w:sz w:val="24"/>
                <w:szCs w:val="24"/>
                <w:lang w:val="x-none" w:eastAsia="ar-SA"/>
              </w:rPr>
              <w:t>6940</w:t>
            </w:r>
            <w:r w:rsidRPr="000353ED">
              <w:rPr>
                <w:rFonts w:ascii="Times New Roman" w:eastAsia="Times New Roman" w:hAnsi="Times New Roman"/>
                <w:sz w:val="24"/>
                <w:szCs w:val="24"/>
                <w:lang w:eastAsia="ar-SA"/>
              </w:rPr>
              <w:t>20</w:t>
            </w:r>
            <w:r w:rsidRPr="000353ED">
              <w:rPr>
                <w:rFonts w:ascii="Times New Roman" w:eastAsia="Times New Roman" w:hAnsi="Times New Roman"/>
                <w:sz w:val="24"/>
                <w:szCs w:val="24"/>
                <w:lang w:val="x-none" w:eastAsia="ar-SA"/>
              </w:rPr>
              <w:t xml:space="preserve">, Сахалинская область, </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 xml:space="preserve">г. Корсаков,  бульвар Приморский, 4/2 </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ИНН 6504043879 КПП 650401001</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ОГРН 1026500781460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БИК 016401800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Единый казначейский счет 40102810845370000053</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Казначейский счет, открытый в ТОФК</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03214643000000016100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 xml:space="preserve">Банк получателя-ОТДЕЛЕНИЕ ЮЖНО-САХАЛИНСК БАНКА РОССИИ//УФК по Сахалинской области г. Южно-Сахалинск </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lastRenderedPageBreak/>
              <w:t>Получатель – УФК по Сахалинской области (ФГБУ «АМП Сахалина, Курил и Камчатки», л/с 20616Щ94090)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ОКТМО 64716000/ ОКОНХ 51210,51600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ОКПО 24541746</w:t>
            </w:r>
          </w:p>
        </w:tc>
        <w:tc>
          <w:tcPr>
            <w:tcW w:w="4785" w:type="dxa"/>
          </w:tcPr>
          <w:p w:rsidR="000353ED" w:rsidRPr="000353ED" w:rsidRDefault="000353ED" w:rsidP="000353ED">
            <w:pPr>
              <w:widowControl w:val="0"/>
              <w:tabs>
                <w:tab w:val="left" w:pos="5835"/>
              </w:tabs>
              <w:spacing w:after="0" w:line="240" w:lineRule="auto"/>
              <w:outlineLvl w:val="0"/>
              <w:rPr>
                <w:rFonts w:ascii="Times New Roman" w:hAnsi="Times New Roman"/>
                <w:sz w:val="24"/>
                <w:szCs w:val="24"/>
              </w:rPr>
            </w:pPr>
          </w:p>
        </w:tc>
      </w:tr>
    </w:tbl>
    <w:p w:rsidR="000353ED" w:rsidRPr="000353ED" w:rsidRDefault="000353ED" w:rsidP="000353ED">
      <w:pPr>
        <w:widowControl w:val="0"/>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679"/>
        <w:gridCol w:w="4676"/>
      </w:tblGrid>
      <w:tr w:rsidR="000353ED" w:rsidRPr="000353ED" w:rsidTr="001754A2">
        <w:tc>
          <w:tcPr>
            <w:tcW w:w="4786" w:type="dxa"/>
          </w:tcPr>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 xml:space="preserve"> </w:t>
            </w:r>
          </w:p>
        </w:tc>
        <w:tc>
          <w:tcPr>
            <w:tcW w:w="4785" w:type="dxa"/>
          </w:tcPr>
          <w:p w:rsidR="000353ED" w:rsidRPr="000353ED" w:rsidRDefault="000353ED" w:rsidP="000353ED">
            <w:pPr>
              <w:widowControl w:val="0"/>
              <w:tabs>
                <w:tab w:val="left" w:pos="5835"/>
              </w:tabs>
              <w:spacing w:after="0" w:line="240" w:lineRule="auto"/>
              <w:outlineLvl w:val="0"/>
              <w:rPr>
                <w:rFonts w:ascii="Times New Roman" w:hAnsi="Times New Roman"/>
                <w:sz w:val="24"/>
                <w:szCs w:val="24"/>
              </w:rPr>
            </w:pPr>
          </w:p>
        </w:tc>
      </w:tr>
    </w:tbl>
    <w:p w:rsidR="000353ED" w:rsidRPr="000353ED" w:rsidRDefault="000353ED" w:rsidP="000353ED">
      <w:pPr>
        <w:spacing w:after="0" w:line="240" w:lineRule="auto"/>
        <w:jc w:val="right"/>
        <w:outlineLvl w:val="0"/>
        <w:rPr>
          <w:rFonts w:ascii="Times New Roman" w:hAnsi="Times New Roman"/>
          <w:b/>
          <w:sz w:val="24"/>
          <w:szCs w:val="24"/>
        </w:rPr>
      </w:pPr>
    </w:p>
    <w:p w:rsidR="000353ED" w:rsidRPr="000353ED" w:rsidRDefault="000353ED" w:rsidP="000353ED">
      <w:pPr>
        <w:spacing w:after="0" w:line="240" w:lineRule="auto"/>
        <w:jc w:val="right"/>
        <w:outlineLvl w:val="0"/>
        <w:rPr>
          <w:rFonts w:ascii="Times New Roman" w:hAnsi="Times New Roman"/>
          <w:b/>
          <w:sz w:val="24"/>
          <w:szCs w:val="24"/>
        </w:rPr>
      </w:pPr>
    </w:p>
    <w:p w:rsidR="000353ED" w:rsidRPr="000353ED" w:rsidRDefault="000353ED" w:rsidP="000353ED">
      <w:pPr>
        <w:spacing w:after="160" w:line="259" w:lineRule="auto"/>
        <w:rPr>
          <w:rFonts w:ascii="Times New Roman" w:hAnsi="Times New Roman"/>
          <w:sz w:val="24"/>
          <w:szCs w:val="24"/>
        </w:rPr>
      </w:pPr>
      <w:r w:rsidRPr="000353ED">
        <w:rPr>
          <w:rFonts w:ascii="Times New Roman" w:hAnsi="Times New Roman"/>
          <w:sz w:val="24"/>
          <w:szCs w:val="24"/>
        </w:rPr>
        <w:br w:type="page"/>
      </w:r>
    </w:p>
    <w:p w:rsidR="000353ED" w:rsidRPr="000353ED" w:rsidRDefault="000353ED" w:rsidP="000353ED">
      <w:pPr>
        <w:tabs>
          <w:tab w:val="left" w:pos="7155"/>
          <w:tab w:val="left" w:pos="7200"/>
          <w:tab w:val="left" w:pos="7245"/>
          <w:tab w:val="right" w:pos="9780"/>
        </w:tabs>
        <w:spacing w:after="0" w:line="240" w:lineRule="auto"/>
        <w:ind w:firstLine="6096"/>
        <w:outlineLvl w:val="0"/>
        <w:rPr>
          <w:rFonts w:ascii="Times New Roman" w:hAnsi="Times New Roman"/>
          <w:sz w:val="24"/>
          <w:szCs w:val="24"/>
        </w:rPr>
      </w:pPr>
      <w:r w:rsidRPr="000353ED">
        <w:rPr>
          <w:rFonts w:ascii="Times New Roman" w:hAnsi="Times New Roman"/>
          <w:sz w:val="24"/>
          <w:szCs w:val="24"/>
        </w:rPr>
        <w:lastRenderedPageBreak/>
        <w:t xml:space="preserve">Приложение № 1 </w:t>
      </w:r>
    </w:p>
    <w:p w:rsidR="000353ED" w:rsidRPr="000353ED" w:rsidRDefault="000353ED" w:rsidP="000353ED">
      <w:pPr>
        <w:spacing w:after="0" w:line="240" w:lineRule="auto"/>
        <w:ind w:firstLine="6096"/>
        <w:jc w:val="both"/>
        <w:rPr>
          <w:rFonts w:ascii="Times New Roman" w:hAnsi="Times New Roman"/>
          <w:bCs/>
          <w:iCs/>
          <w:spacing w:val="11"/>
          <w:sz w:val="24"/>
          <w:szCs w:val="24"/>
        </w:rPr>
      </w:pPr>
      <w:r w:rsidRPr="000353ED">
        <w:rPr>
          <w:rFonts w:ascii="Times New Roman" w:hAnsi="Times New Roman"/>
          <w:bCs/>
          <w:iCs/>
          <w:spacing w:val="11"/>
          <w:sz w:val="24"/>
          <w:szCs w:val="24"/>
        </w:rPr>
        <w:t>к договору №___________</w:t>
      </w:r>
    </w:p>
    <w:p w:rsidR="000353ED" w:rsidRPr="000353ED" w:rsidRDefault="000353ED" w:rsidP="000353ED">
      <w:pPr>
        <w:spacing w:after="0" w:line="240" w:lineRule="auto"/>
        <w:ind w:firstLine="6096"/>
        <w:rPr>
          <w:rFonts w:ascii="Times New Roman" w:hAnsi="Times New Roman"/>
          <w:sz w:val="24"/>
          <w:szCs w:val="24"/>
        </w:rPr>
      </w:pPr>
      <w:r w:rsidRPr="000353ED">
        <w:rPr>
          <w:rFonts w:ascii="Times New Roman" w:hAnsi="Times New Roman"/>
          <w:bCs/>
          <w:iCs/>
          <w:spacing w:val="11"/>
          <w:sz w:val="24"/>
          <w:szCs w:val="24"/>
        </w:rPr>
        <w:t>от _______________202</w:t>
      </w:r>
      <w:r w:rsidR="00824CB9">
        <w:rPr>
          <w:rFonts w:ascii="Times New Roman" w:hAnsi="Times New Roman"/>
          <w:bCs/>
          <w:iCs/>
          <w:spacing w:val="11"/>
          <w:sz w:val="24"/>
          <w:szCs w:val="24"/>
        </w:rPr>
        <w:t>4</w:t>
      </w:r>
      <w:r w:rsidRPr="000353ED">
        <w:rPr>
          <w:rFonts w:ascii="Times New Roman" w:hAnsi="Times New Roman"/>
          <w:bCs/>
          <w:iCs/>
          <w:spacing w:val="11"/>
          <w:sz w:val="24"/>
          <w:szCs w:val="24"/>
        </w:rPr>
        <w:t>г.</w:t>
      </w:r>
    </w:p>
    <w:p w:rsidR="000353ED" w:rsidRPr="000353ED" w:rsidRDefault="000353ED" w:rsidP="000353ED">
      <w:pPr>
        <w:suppressAutoHyphens/>
        <w:spacing w:after="0" w:line="200" w:lineRule="atLeast"/>
        <w:jc w:val="center"/>
        <w:rPr>
          <w:rFonts w:ascii="Times New Roman" w:eastAsia="Arial Unicode MS" w:hAnsi="Times New Roman"/>
          <w:b/>
          <w:bCs/>
          <w:color w:val="000000"/>
          <w:sz w:val="24"/>
          <w:szCs w:val="24"/>
          <w:lang w:eastAsia="ar-SA"/>
        </w:rPr>
      </w:pPr>
    </w:p>
    <w:p w:rsidR="000353ED" w:rsidRPr="000353ED" w:rsidRDefault="000353ED" w:rsidP="000353ED">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Спецификация</w:t>
      </w:r>
    </w:p>
    <w:p w:rsidR="000353ED" w:rsidRPr="000353ED" w:rsidRDefault="000353ED" w:rsidP="000353ED">
      <w:pPr>
        <w:suppressAutoHyphens/>
        <w:spacing w:after="0" w:line="240" w:lineRule="auto"/>
        <w:jc w:val="center"/>
        <w:rPr>
          <w:rFonts w:ascii="Times New Roman" w:eastAsia="Times New Roman" w:hAnsi="Times New Roman"/>
          <w:b/>
          <w:bCs/>
          <w:sz w:val="24"/>
          <w:szCs w:val="24"/>
          <w:lang w:eastAsia="ru-RU"/>
        </w:rPr>
      </w:pPr>
      <w:r w:rsidRPr="000353ED">
        <w:rPr>
          <w:rFonts w:ascii="Times New Roman" w:eastAsia="Times New Roman" w:hAnsi="Times New Roman"/>
          <w:b/>
          <w:bCs/>
          <w:sz w:val="24"/>
          <w:szCs w:val="24"/>
          <w:lang w:eastAsia="ru-RU"/>
        </w:rPr>
        <w:t xml:space="preserve">на поставку программного обеспечения </w:t>
      </w:r>
    </w:p>
    <w:p w:rsidR="000353ED" w:rsidRPr="000353ED" w:rsidRDefault="000353ED" w:rsidP="000353ED">
      <w:pPr>
        <w:suppressAutoHyphens/>
        <w:spacing w:after="0" w:line="240" w:lineRule="auto"/>
        <w:jc w:val="center"/>
        <w:rPr>
          <w:rFonts w:ascii="Times New Roman" w:eastAsia="Times New Roman" w:hAnsi="Times New Roman"/>
          <w:b/>
          <w:bCs/>
          <w:sz w:val="24"/>
          <w:szCs w:val="24"/>
          <w:lang w:eastAsia="ru-RU"/>
        </w:rPr>
      </w:pPr>
      <w:r w:rsidRPr="000353ED">
        <w:rPr>
          <w:rFonts w:ascii="Times New Roman" w:eastAsia="Times New Roman" w:hAnsi="Times New Roman"/>
          <w:b/>
          <w:bCs/>
          <w:sz w:val="24"/>
          <w:szCs w:val="24"/>
          <w:lang w:eastAsia="ru-RU"/>
        </w:rPr>
        <w:t>для нужд ФГБУ «АМП Сахалина, Курил и Камчатки»</w:t>
      </w:r>
    </w:p>
    <w:p w:rsidR="000353ED" w:rsidRPr="000353ED" w:rsidRDefault="000353ED" w:rsidP="000353ED">
      <w:pPr>
        <w:autoSpaceDE w:val="0"/>
        <w:autoSpaceDN w:val="0"/>
        <w:adjustRightInd w:val="0"/>
        <w:spacing w:after="0"/>
        <w:ind w:firstLine="567"/>
        <w:jc w:val="both"/>
        <w:rPr>
          <w:rFonts w:ascii="Times New Roman" w:eastAsia="Times New Roman" w:hAnsi="Times New Roman"/>
          <w:sz w:val="14"/>
          <w:szCs w:val="14"/>
          <w:lang w:eastAsia="ar-SA"/>
        </w:rPr>
      </w:pPr>
    </w:p>
    <w:p w:rsidR="00113B05" w:rsidRDefault="00113B05" w:rsidP="00113B05">
      <w:pPr>
        <w:autoSpaceDE w:val="0"/>
        <w:autoSpaceDN w:val="0"/>
        <w:adjustRightInd w:val="0"/>
        <w:ind w:firstLine="567"/>
        <w:jc w:val="both"/>
        <w:rPr>
          <w:rStyle w:val="postbody1"/>
        </w:rPr>
      </w:pPr>
    </w:p>
    <w:tbl>
      <w:tblPr>
        <w:tblW w:w="10774"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529"/>
        <w:gridCol w:w="1134"/>
        <w:gridCol w:w="1134"/>
        <w:gridCol w:w="1134"/>
        <w:gridCol w:w="1134"/>
      </w:tblGrid>
      <w:tr w:rsidR="00E81D81" w:rsidRPr="00901DD8" w:rsidTr="00E81D81">
        <w:tc>
          <w:tcPr>
            <w:tcW w:w="709" w:type="dxa"/>
          </w:tcPr>
          <w:p w:rsidR="00E81D81" w:rsidRPr="00901DD8" w:rsidRDefault="00E81D81" w:rsidP="00AE1B54">
            <w:pPr>
              <w:jc w:val="center"/>
              <w:rPr>
                <w:rFonts w:ascii="Times New Roman" w:hAnsi="Times New Roman"/>
                <w:b/>
              </w:rPr>
            </w:pPr>
            <w:r w:rsidRPr="00901DD8">
              <w:rPr>
                <w:rFonts w:ascii="Times New Roman" w:hAnsi="Times New Roman"/>
                <w:b/>
              </w:rPr>
              <w:t>Н/п</w:t>
            </w:r>
          </w:p>
        </w:tc>
        <w:tc>
          <w:tcPr>
            <w:tcW w:w="5529" w:type="dxa"/>
          </w:tcPr>
          <w:p w:rsidR="00E81D81" w:rsidRPr="00901DD8" w:rsidRDefault="00E81D81" w:rsidP="00E81D81">
            <w:pPr>
              <w:jc w:val="center"/>
              <w:rPr>
                <w:rFonts w:ascii="Times New Roman" w:hAnsi="Times New Roman"/>
                <w:b/>
              </w:rPr>
            </w:pPr>
            <w:r w:rsidRPr="00901DD8">
              <w:rPr>
                <w:rFonts w:ascii="Times New Roman" w:hAnsi="Times New Roman"/>
                <w:b/>
              </w:rPr>
              <w:t>Наименование товара</w:t>
            </w:r>
            <w:r>
              <w:rPr>
                <w:rFonts w:ascii="Times New Roman" w:hAnsi="Times New Roman"/>
                <w:b/>
              </w:rPr>
              <w:t xml:space="preserve"> и т</w:t>
            </w:r>
            <w:r w:rsidRPr="00901DD8">
              <w:rPr>
                <w:rFonts w:ascii="Times New Roman" w:hAnsi="Times New Roman"/>
                <w:b/>
              </w:rPr>
              <w:t>ехнические характеристики</w:t>
            </w:r>
          </w:p>
        </w:tc>
        <w:tc>
          <w:tcPr>
            <w:tcW w:w="1134" w:type="dxa"/>
          </w:tcPr>
          <w:p w:rsidR="00E81D81" w:rsidRPr="00901DD8" w:rsidRDefault="00E81D81" w:rsidP="00E81D81">
            <w:pPr>
              <w:jc w:val="center"/>
              <w:rPr>
                <w:rFonts w:ascii="Times New Roman" w:hAnsi="Times New Roman"/>
                <w:b/>
              </w:rPr>
            </w:pPr>
            <w:r w:rsidRPr="00901DD8">
              <w:rPr>
                <w:rFonts w:ascii="Times New Roman" w:hAnsi="Times New Roman"/>
                <w:b/>
              </w:rPr>
              <w:t>Кол</w:t>
            </w:r>
            <w:r>
              <w:rPr>
                <w:rFonts w:ascii="Times New Roman" w:hAnsi="Times New Roman"/>
                <w:b/>
              </w:rPr>
              <w:t>-</w:t>
            </w:r>
            <w:r w:rsidRPr="00901DD8">
              <w:rPr>
                <w:rFonts w:ascii="Times New Roman" w:hAnsi="Times New Roman"/>
                <w:b/>
              </w:rPr>
              <w:t>во в штуках</w:t>
            </w:r>
          </w:p>
        </w:tc>
        <w:tc>
          <w:tcPr>
            <w:tcW w:w="1134" w:type="dxa"/>
          </w:tcPr>
          <w:p w:rsidR="00E81D81" w:rsidRPr="00901DD8" w:rsidRDefault="00E81D81" w:rsidP="00AE1B54">
            <w:pPr>
              <w:jc w:val="center"/>
              <w:rPr>
                <w:rFonts w:ascii="Times New Roman" w:hAnsi="Times New Roman"/>
                <w:b/>
              </w:rPr>
            </w:pPr>
            <w:r w:rsidRPr="00901DD8">
              <w:rPr>
                <w:rFonts w:ascii="Times New Roman" w:hAnsi="Times New Roman"/>
                <w:b/>
              </w:rPr>
              <w:t>Цена за ед. руб.</w:t>
            </w:r>
          </w:p>
        </w:tc>
        <w:tc>
          <w:tcPr>
            <w:tcW w:w="1134" w:type="dxa"/>
          </w:tcPr>
          <w:p w:rsidR="00E81D81" w:rsidRPr="00901DD8" w:rsidRDefault="00E81D81" w:rsidP="00AE1B54">
            <w:pPr>
              <w:jc w:val="center"/>
              <w:rPr>
                <w:rFonts w:ascii="Times New Roman" w:hAnsi="Times New Roman"/>
                <w:b/>
              </w:rPr>
            </w:pPr>
            <w:r w:rsidRPr="00901DD8">
              <w:rPr>
                <w:rFonts w:ascii="Times New Roman" w:hAnsi="Times New Roman"/>
                <w:b/>
              </w:rPr>
              <w:t>Сумма</w:t>
            </w:r>
          </w:p>
        </w:tc>
        <w:tc>
          <w:tcPr>
            <w:tcW w:w="1134" w:type="dxa"/>
          </w:tcPr>
          <w:p w:rsidR="00E81D81" w:rsidRPr="00901DD8" w:rsidRDefault="00E81D81" w:rsidP="00AE1B54">
            <w:pPr>
              <w:jc w:val="center"/>
              <w:rPr>
                <w:rFonts w:ascii="Times New Roman" w:hAnsi="Times New Roman"/>
                <w:b/>
              </w:rPr>
            </w:pPr>
            <w:r>
              <w:rPr>
                <w:rFonts w:ascii="Times New Roman" w:hAnsi="Times New Roman"/>
                <w:b/>
              </w:rPr>
              <w:t>Страна производитель</w:t>
            </w:r>
          </w:p>
        </w:tc>
      </w:tr>
      <w:tr w:rsidR="00E81D81" w:rsidRPr="00901DD8" w:rsidTr="00E81D81">
        <w:trPr>
          <w:trHeight w:val="479"/>
        </w:trPr>
        <w:tc>
          <w:tcPr>
            <w:tcW w:w="709" w:type="dxa"/>
          </w:tcPr>
          <w:p w:rsidR="00E81D81" w:rsidRPr="00901DD8" w:rsidRDefault="00E81D81" w:rsidP="00AE1B54">
            <w:pPr>
              <w:jc w:val="center"/>
              <w:rPr>
                <w:rFonts w:ascii="Times New Roman" w:hAnsi="Times New Roman"/>
              </w:rPr>
            </w:pPr>
            <w:r w:rsidRPr="00901DD8">
              <w:rPr>
                <w:rFonts w:ascii="Times New Roman" w:hAnsi="Times New Roman"/>
              </w:rPr>
              <w:t>1.</w:t>
            </w:r>
          </w:p>
        </w:tc>
        <w:tc>
          <w:tcPr>
            <w:tcW w:w="5529" w:type="dxa"/>
          </w:tcPr>
          <w:p w:rsidR="00E81D81" w:rsidRPr="00901DD8" w:rsidRDefault="00E81D81" w:rsidP="00AE1B54">
            <w:pPr>
              <w:pStyle w:val="af"/>
              <w:suppressAutoHyphens w:val="0"/>
              <w:spacing w:before="120"/>
              <w:ind w:left="0"/>
              <w:contextualSpacing w:val="0"/>
              <w:jc w:val="both"/>
              <w:rPr>
                <w:color w:val="000000"/>
                <w:sz w:val="22"/>
                <w:szCs w:val="22"/>
              </w:rPr>
            </w:pPr>
          </w:p>
        </w:tc>
        <w:tc>
          <w:tcPr>
            <w:tcW w:w="1134" w:type="dxa"/>
          </w:tcPr>
          <w:p w:rsidR="00E81D81" w:rsidRPr="00901DD8" w:rsidRDefault="00E81D81" w:rsidP="00AE1B54">
            <w:pPr>
              <w:jc w:val="center"/>
              <w:rPr>
                <w:rFonts w:ascii="Times New Roman" w:hAnsi="Times New Roman"/>
                <w:lang w:val="en-US"/>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r>
      <w:tr w:rsidR="00E81D81" w:rsidRPr="00901DD8" w:rsidTr="00E81D81">
        <w:trPr>
          <w:trHeight w:val="479"/>
        </w:trPr>
        <w:tc>
          <w:tcPr>
            <w:tcW w:w="709" w:type="dxa"/>
          </w:tcPr>
          <w:p w:rsidR="00E81D81" w:rsidRPr="00901DD8" w:rsidRDefault="00E81D81" w:rsidP="00AE1B54">
            <w:pPr>
              <w:jc w:val="center"/>
              <w:rPr>
                <w:rFonts w:ascii="Times New Roman" w:hAnsi="Times New Roman"/>
              </w:rPr>
            </w:pPr>
            <w:r>
              <w:rPr>
                <w:rFonts w:ascii="Times New Roman" w:hAnsi="Times New Roman"/>
              </w:rPr>
              <w:t>2</w:t>
            </w:r>
          </w:p>
        </w:tc>
        <w:tc>
          <w:tcPr>
            <w:tcW w:w="5529" w:type="dxa"/>
          </w:tcPr>
          <w:p w:rsidR="00E81D81" w:rsidRPr="00901DD8" w:rsidRDefault="00E81D81" w:rsidP="00AE1B54">
            <w:pPr>
              <w:pStyle w:val="af"/>
              <w:suppressAutoHyphens w:val="0"/>
              <w:spacing w:before="120"/>
              <w:ind w:left="0"/>
              <w:contextualSpacing w:val="0"/>
              <w:jc w:val="both"/>
              <w:rPr>
                <w:color w:val="000000"/>
                <w:sz w:val="22"/>
                <w:szCs w:val="22"/>
              </w:rPr>
            </w:pPr>
          </w:p>
        </w:tc>
        <w:tc>
          <w:tcPr>
            <w:tcW w:w="1134" w:type="dxa"/>
          </w:tcPr>
          <w:p w:rsidR="00E81D81" w:rsidRPr="00901DD8" w:rsidRDefault="00E81D81" w:rsidP="00AE1B54">
            <w:pPr>
              <w:jc w:val="center"/>
              <w:rPr>
                <w:rFonts w:ascii="Times New Roman" w:hAnsi="Times New Roman"/>
                <w:lang w:val="en-US"/>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r>
      <w:tr w:rsidR="00E81D81" w:rsidRPr="00901DD8" w:rsidTr="00E81D81">
        <w:trPr>
          <w:trHeight w:val="479"/>
        </w:trPr>
        <w:tc>
          <w:tcPr>
            <w:tcW w:w="709" w:type="dxa"/>
          </w:tcPr>
          <w:p w:rsidR="00E81D81" w:rsidRPr="00901DD8" w:rsidRDefault="00E81D81" w:rsidP="00AE1B54">
            <w:pPr>
              <w:jc w:val="center"/>
              <w:rPr>
                <w:rFonts w:ascii="Times New Roman" w:hAnsi="Times New Roman"/>
              </w:rPr>
            </w:pPr>
            <w:r>
              <w:rPr>
                <w:rFonts w:ascii="Times New Roman" w:hAnsi="Times New Roman"/>
              </w:rPr>
              <w:t>3</w:t>
            </w:r>
          </w:p>
        </w:tc>
        <w:tc>
          <w:tcPr>
            <w:tcW w:w="5529" w:type="dxa"/>
          </w:tcPr>
          <w:p w:rsidR="00E81D81" w:rsidRPr="00901DD8" w:rsidRDefault="00E81D81" w:rsidP="00AE1B54">
            <w:pPr>
              <w:pStyle w:val="af"/>
              <w:suppressAutoHyphens w:val="0"/>
              <w:spacing w:before="120"/>
              <w:ind w:left="0"/>
              <w:contextualSpacing w:val="0"/>
              <w:jc w:val="both"/>
              <w:rPr>
                <w:color w:val="000000"/>
                <w:sz w:val="22"/>
                <w:szCs w:val="22"/>
              </w:rPr>
            </w:pPr>
          </w:p>
        </w:tc>
        <w:tc>
          <w:tcPr>
            <w:tcW w:w="1134" w:type="dxa"/>
          </w:tcPr>
          <w:p w:rsidR="00E81D81" w:rsidRPr="00901DD8" w:rsidRDefault="00E81D81" w:rsidP="00AE1B54">
            <w:pPr>
              <w:jc w:val="center"/>
              <w:rPr>
                <w:rFonts w:ascii="Times New Roman" w:hAnsi="Times New Roman"/>
                <w:lang w:val="en-US"/>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r>
      <w:tr w:rsidR="00E81D81" w:rsidRPr="00901DD8" w:rsidTr="00E81D81">
        <w:trPr>
          <w:trHeight w:val="479"/>
        </w:trPr>
        <w:tc>
          <w:tcPr>
            <w:tcW w:w="709" w:type="dxa"/>
          </w:tcPr>
          <w:p w:rsidR="00E81D81" w:rsidRPr="00901DD8" w:rsidRDefault="00E81D81" w:rsidP="00AE1B54">
            <w:pPr>
              <w:jc w:val="center"/>
              <w:rPr>
                <w:rFonts w:ascii="Times New Roman" w:hAnsi="Times New Roman"/>
              </w:rPr>
            </w:pPr>
            <w:r>
              <w:rPr>
                <w:rFonts w:ascii="Times New Roman" w:hAnsi="Times New Roman"/>
              </w:rPr>
              <w:t>4</w:t>
            </w:r>
          </w:p>
        </w:tc>
        <w:tc>
          <w:tcPr>
            <w:tcW w:w="5529" w:type="dxa"/>
          </w:tcPr>
          <w:p w:rsidR="00E81D81" w:rsidRPr="00901DD8" w:rsidRDefault="00E81D81" w:rsidP="00AE1B54">
            <w:pPr>
              <w:pStyle w:val="af"/>
              <w:suppressAutoHyphens w:val="0"/>
              <w:spacing w:before="120"/>
              <w:ind w:left="0"/>
              <w:contextualSpacing w:val="0"/>
              <w:jc w:val="both"/>
              <w:rPr>
                <w:color w:val="000000"/>
                <w:sz w:val="22"/>
                <w:szCs w:val="22"/>
              </w:rPr>
            </w:pPr>
          </w:p>
        </w:tc>
        <w:tc>
          <w:tcPr>
            <w:tcW w:w="1134" w:type="dxa"/>
          </w:tcPr>
          <w:p w:rsidR="00E81D81" w:rsidRPr="00901DD8" w:rsidRDefault="00E81D81" w:rsidP="00AE1B54">
            <w:pPr>
              <w:jc w:val="center"/>
              <w:rPr>
                <w:rFonts w:ascii="Times New Roman" w:hAnsi="Times New Roman"/>
                <w:lang w:val="en-US"/>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r>
      <w:tr w:rsidR="00E81D81" w:rsidRPr="00901DD8" w:rsidTr="00E81D81">
        <w:trPr>
          <w:trHeight w:val="479"/>
        </w:trPr>
        <w:tc>
          <w:tcPr>
            <w:tcW w:w="709" w:type="dxa"/>
          </w:tcPr>
          <w:p w:rsidR="00E81D81" w:rsidRPr="00901DD8" w:rsidRDefault="00E81D81" w:rsidP="00AE1B54">
            <w:pPr>
              <w:jc w:val="center"/>
              <w:rPr>
                <w:rFonts w:ascii="Times New Roman" w:hAnsi="Times New Roman"/>
              </w:rPr>
            </w:pPr>
            <w:r>
              <w:rPr>
                <w:rFonts w:ascii="Times New Roman" w:hAnsi="Times New Roman"/>
              </w:rPr>
              <w:t>5</w:t>
            </w:r>
          </w:p>
        </w:tc>
        <w:tc>
          <w:tcPr>
            <w:tcW w:w="5529" w:type="dxa"/>
          </w:tcPr>
          <w:p w:rsidR="00E81D81" w:rsidRPr="00901DD8" w:rsidRDefault="00E81D81" w:rsidP="00AE1B54">
            <w:pPr>
              <w:pStyle w:val="af"/>
              <w:suppressAutoHyphens w:val="0"/>
              <w:spacing w:before="120"/>
              <w:ind w:left="0"/>
              <w:contextualSpacing w:val="0"/>
              <w:jc w:val="both"/>
              <w:rPr>
                <w:color w:val="000000"/>
                <w:sz w:val="22"/>
                <w:szCs w:val="22"/>
              </w:rPr>
            </w:pPr>
          </w:p>
        </w:tc>
        <w:tc>
          <w:tcPr>
            <w:tcW w:w="1134" w:type="dxa"/>
          </w:tcPr>
          <w:p w:rsidR="00E81D81" w:rsidRPr="00901DD8" w:rsidRDefault="00E81D81" w:rsidP="00AE1B54">
            <w:pPr>
              <w:jc w:val="center"/>
              <w:rPr>
                <w:rFonts w:ascii="Times New Roman" w:hAnsi="Times New Roman"/>
                <w:lang w:val="en-US"/>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r>
      <w:tr w:rsidR="00E81D81" w:rsidRPr="00901DD8" w:rsidTr="00E81D81">
        <w:trPr>
          <w:trHeight w:val="479"/>
        </w:trPr>
        <w:tc>
          <w:tcPr>
            <w:tcW w:w="709" w:type="dxa"/>
          </w:tcPr>
          <w:p w:rsidR="00E81D81" w:rsidRPr="00901DD8" w:rsidRDefault="00E81D81" w:rsidP="00AE1B54">
            <w:pPr>
              <w:jc w:val="center"/>
              <w:rPr>
                <w:rFonts w:ascii="Times New Roman" w:hAnsi="Times New Roman"/>
              </w:rPr>
            </w:pPr>
            <w:r>
              <w:rPr>
                <w:rFonts w:ascii="Times New Roman" w:hAnsi="Times New Roman"/>
              </w:rPr>
              <w:t>6</w:t>
            </w:r>
          </w:p>
        </w:tc>
        <w:tc>
          <w:tcPr>
            <w:tcW w:w="5529" w:type="dxa"/>
          </w:tcPr>
          <w:p w:rsidR="00E81D81" w:rsidRPr="00901DD8" w:rsidRDefault="00E81D81" w:rsidP="00AE1B54">
            <w:pPr>
              <w:pStyle w:val="af"/>
              <w:suppressAutoHyphens w:val="0"/>
              <w:spacing w:before="120"/>
              <w:ind w:left="0"/>
              <w:contextualSpacing w:val="0"/>
              <w:jc w:val="both"/>
              <w:rPr>
                <w:color w:val="000000"/>
                <w:sz w:val="22"/>
                <w:szCs w:val="22"/>
              </w:rPr>
            </w:pPr>
          </w:p>
        </w:tc>
        <w:tc>
          <w:tcPr>
            <w:tcW w:w="1134" w:type="dxa"/>
          </w:tcPr>
          <w:p w:rsidR="00E81D81" w:rsidRPr="00901DD8" w:rsidRDefault="00E81D81" w:rsidP="00AE1B54">
            <w:pPr>
              <w:jc w:val="center"/>
              <w:rPr>
                <w:rFonts w:ascii="Times New Roman" w:hAnsi="Times New Roman"/>
                <w:lang w:val="en-US"/>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r>
      <w:tr w:rsidR="00E81D81" w:rsidRPr="00901DD8" w:rsidTr="00E81D81">
        <w:trPr>
          <w:trHeight w:val="479"/>
        </w:trPr>
        <w:tc>
          <w:tcPr>
            <w:tcW w:w="709" w:type="dxa"/>
          </w:tcPr>
          <w:p w:rsidR="00E81D81" w:rsidRPr="00901DD8" w:rsidRDefault="00E81D81" w:rsidP="00AE1B54">
            <w:pPr>
              <w:jc w:val="center"/>
              <w:rPr>
                <w:rFonts w:ascii="Times New Roman" w:hAnsi="Times New Roman"/>
              </w:rPr>
            </w:pPr>
            <w:r>
              <w:rPr>
                <w:rFonts w:ascii="Times New Roman" w:hAnsi="Times New Roman"/>
              </w:rPr>
              <w:t>7</w:t>
            </w:r>
          </w:p>
        </w:tc>
        <w:tc>
          <w:tcPr>
            <w:tcW w:w="5529" w:type="dxa"/>
          </w:tcPr>
          <w:p w:rsidR="00E81D81" w:rsidRPr="00901DD8" w:rsidRDefault="00E81D81" w:rsidP="00AE1B54">
            <w:pPr>
              <w:pStyle w:val="af"/>
              <w:suppressAutoHyphens w:val="0"/>
              <w:spacing w:before="120"/>
              <w:ind w:left="0"/>
              <w:contextualSpacing w:val="0"/>
              <w:jc w:val="both"/>
              <w:rPr>
                <w:color w:val="000000"/>
                <w:sz w:val="22"/>
                <w:szCs w:val="22"/>
              </w:rPr>
            </w:pPr>
          </w:p>
        </w:tc>
        <w:tc>
          <w:tcPr>
            <w:tcW w:w="1134" w:type="dxa"/>
          </w:tcPr>
          <w:p w:rsidR="00E81D81" w:rsidRPr="00901DD8" w:rsidRDefault="00E81D81" w:rsidP="00AE1B54">
            <w:pPr>
              <w:jc w:val="center"/>
              <w:rPr>
                <w:rFonts w:ascii="Times New Roman" w:hAnsi="Times New Roman"/>
                <w:lang w:val="en-US"/>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r>
      <w:tr w:rsidR="00E81D81" w:rsidRPr="00901DD8" w:rsidTr="00E81D81">
        <w:trPr>
          <w:trHeight w:val="479"/>
        </w:trPr>
        <w:tc>
          <w:tcPr>
            <w:tcW w:w="709" w:type="dxa"/>
          </w:tcPr>
          <w:p w:rsidR="00E81D81" w:rsidRPr="00901DD8" w:rsidRDefault="00E81D81" w:rsidP="00AE1B54">
            <w:pPr>
              <w:jc w:val="center"/>
              <w:rPr>
                <w:rFonts w:ascii="Times New Roman" w:hAnsi="Times New Roman"/>
              </w:rPr>
            </w:pPr>
            <w:r>
              <w:rPr>
                <w:rFonts w:ascii="Times New Roman" w:hAnsi="Times New Roman"/>
              </w:rPr>
              <w:t>8</w:t>
            </w:r>
          </w:p>
        </w:tc>
        <w:tc>
          <w:tcPr>
            <w:tcW w:w="5529" w:type="dxa"/>
          </w:tcPr>
          <w:p w:rsidR="00E81D81" w:rsidRPr="00901DD8" w:rsidRDefault="00E81D81" w:rsidP="00AE1B54">
            <w:pPr>
              <w:pStyle w:val="af"/>
              <w:suppressAutoHyphens w:val="0"/>
              <w:spacing w:before="120"/>
              <w:ind w:left="0"/>
              <w:contextualSpacing w:val="0"/>
              <w:jc w:val="both"/>
              <w:rPr>
                <w:color w:val="000000"/>
                <w:sz w:val="22"/>
                <w:szCs w:val="22"/>
              </w:rPr>
            </w:pPr>
          </w:p>
        </w:tc>
        <w:tc>
          <w:tcPr>
            <w:tcW w:w="1134" w:type="dxa"/>
          </w:tcPr>
          <w:p w:rsidR="00E81D81" w:rsidRPr="00901DD8" w:rsidRDefault="00E81D81" w:rsidP="00AE1B54">
            <w:pPr>
              <w:jc w:val="center"/>
              <w:rPr>
                <w:rFonts w:ascii="Times New Roman" w:hAnsi="Times New Roman"/>
                <w:lang w:val="en-US"/>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r>
      <w:tr w:rsidR="00E81D81" w:rsidRPr="00901DD8" w:rsidTr="00E81D81">
        <w:trPr>
          <w:trHeight w:val="479"/>
        </w:trPr>
        <w:tc>
          <w:tcPr>
            <w:tcW w:w="709" w:type="dxa"/>
          </w:tcPr>
          <w:p w:rsidR="00E81D81" w:rsidRPr="00901DD8" w:rsidRDefault="00E81D81" w:rsidP="00AE1B54">
            <w:pPr>
              <w:jc w:val="center"/>
              <w:rPr>
                <w:rFonts w:ascii="Times New Roman" w:hAnsi="Times New Roman"/>
              </w:rPr>
            </w:pPr>
            <w:r>
              <w:rPr>
                <w:rFonts w:ascii="Times New Roman" w:hAnsi="Times New Roman"/>
              </w:rPr>
              <w:t>9</w:t>
            </w:r>
          </w:p>
        </w:tc>
        <w:tc>
          <w:tcPr>
            <w:tcW w:w="5529" w:type="dxa"/>
          </w:tcPr>
          <w:p w:rsidR="00E81D81" w:rsidRPr="00901DD8" w:rsidRDefault="00E81D81" w:rsidP="00AE1B54">
            <w:pPr>
              <w:pStyle w:val="af"/>
              <w:suppressAutoHyphens w:val="0"/>
              <w:spacing w:before="120"/>
              <w:ind w:left="0"/>
              <w:contextualSpacing w:val="0"/>
              <w:jc w:val="both"/>
              <w:rPr>
                <w:color w:val="000000"/>
                <w:sz w:val="22"/>
                <w:szCs w:val="22"/>
              </w:rPr>
            </w:pPr>
          </w:p>
        </w:tc>
        <w:tc>
          <w:tcPr>
            <w:tcW w:w="1134" w:type="dxa"/>
          </w:tcPr>
          <w:p w:rsidR="00E81D81" w:rsidRPr="00901DD8" w:rsidRDefault="00E81D81" w:rsidP="00AE1B54">
            <w:pPr>
              <w:jc w:val="center"/>
              <w:rPr>
                <w:rFonts w:ascii="Times New Roman" w:hAnsi="Times New Roman"/>
                <w:lang w:val="en-US"/>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r>
      <w:tr w:rsidR="00E81D81" w:rsidRPr="00901DD8" w:rsidTr="00E81D81">
        <w:trPr>
          <w:trHeight w:val="479"/>
        </w:trPr>
        <w:tc>
          <w:tcPr>
            <w:tcW w:w="709" w:type="dxa"/>
          </w:tcPr>
          <w:p w:rsidR="00E81D81" w:rsidRDefault="00E81D81" w:rsidP="00AE1B54">
            <w:pPr>
              <w:jc w:val="center"/>
              <w:rPr>
                <w:rFonts w:ascii="Times New Roman" w:hAnsi="Times New Roman"/>
              </w:rPr>
            </w:pPr>
            <w:r>
              <w:rPr>
                <w:rFonts w:ascii="Times New Roman" w:hAnsi="Times New Roman"/>
              </w:rPr>
              <w:t>10</w:t>
            </w:r>
          </w:p>
        </w:tc>
        <w:tc>
          <w:tcPr>
            <w:tcW w:w="5529" w:type="dxa"/>
          </w:tcPr>
          <w:p w:rsidR="00E81D81" w:rsidRPr="00901DD8" w:rsidRDefault="00E81D81" w:rsidP="00AE1B54">
            <w:pPr>
              <w:pStyle w:val="af"/>
              <w:suppressAutoHyphens w:val="0"/>
              <w:spacing w:before="120"/>
              <w:ind w:left="0"/>
              <w:contextualSpacing w:val="0"/>
              <w:jc w:val="both"/>
              <w:rPr>
                <w:color w:val="000000"/>
                <w:sz w:val="22"/>
                <w:szCs w:val="22"/>
              </w:rPr>
            </w:pPr>
          </w:p>
        </w:tc>
        <w:tc>
          <w:tcPr>
            <w:tcW w:w="1134" w:type="dxa"/>
          </w:tcPr>
          <w:p w:rsidR="00E81D81" w:rsidRPr="00901DD8" w:rsidRDefault="00E81D81" w:rsidP="00AE1B54">
            <w:pPr>
              <w:jc w:val="center"/>
              <w:rPr>
                <w:rFonts w:ascii="Times New Roman" w:hAnsi="Times New Roman"/>
                <w:lang w:val="en-US"/>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r>
      <w:tr w:rsidR="00E81D81" w:rsidRPr="00901DD8" w:rsidTr="00E81D81">
        <w:trPr>
          <w:trHeight w:val="479"/>
        </w:trPr>
        <w:tc>
          <w:tcPr>
            <w:tcW w:w="709" w:type="dxa"/>
          </w:tcPr>
          <w:p w:rsidR="00E81D81" w:rsidRDefault="00E81D81" w:rsidP="00AE1B54">
            <w:pPr>
              <w:jc w:val="center"/>
              <w:rPr>
                <w:rFonts w:ascii="Times New Roman" w:hAnsi="Times New Roman"/>
              </w:rPr>
            </w:pPr>
            <w:r>
              <w:rPr>
                <w:rFonts w:ascii="Times New Roman" w:hAnsi="Times New Roman"/>
              </w:rPr>
              <w:t>11</w:t>
            </w:r>
          </w:p>
        </w:tc>
        <w:tc>
          <w:tcPr>
            <w:tcW w:w="5529" w:type="dxa"/>
          </w:tcPr>
          <w:p w:rsidR="00E81D81" w:rsidRPr="00901DD8" w:rsidRDefault="00E81D81" w:rsidP="00AE1B54">
            <w:pPr>
              <w:pStyle w:val="af"/>
              <w:suppressAutoHyphens w:val="0"/>
              <w:spacing w:before="120"/>
              <w:ind w:left="0"/>
              <w:contextualSpacing w:val="0"/>
              <w:jc w:val="both"/>
              <w:rPr>
                <w:color w:val="000000"/>
                <w:sz w:val="22"/>
                <w:szCs w:val="22"/>
              </w:rPr>
            </w:pPr>
          </w:p>
        </w:tc>
        <w:tc>
          <w:tcPr>
            <w:tcW w:w="1134" w:type="dxa"/>
          </w:tcPr>
          <w:p w:rsidR="00E81D81" w:rsidRPr="00901DD8" w:rsidRDefault="00E81D81" w:rsidP="00AE1B54">
            <w:pPr>
              <w:jc w:val="center"/>
              <w:rPr>
                <w:rFonts w:ascii="Times New Roman" w:hAnsi="Times New Roman"/>
                <w:lang w:val="en-US"/>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c>
          <w:tcPr>
            <w:tcW w:w="1134" w:type="dxa"/>
          </w:tcPr>
          <w:p w:rsidR="00E81D81" w:rsidRPr="00901DD8" w:rsidRDefault="00E81D81" w:rsidP="00AE1B54">
            <w:pPr>
              <w:jc w:val="center"/>
              <w:rPr>
                <w:rFonts w:ascii="Times New Roman" w:hAnsi="Times New Roman"/>
              </w:rPr>
            </w:pPr>
          </w:p>
        </w:tc>
      </w:tr>
      <w:tr w:rsidR="00E81D81" w:rsidRPr="00901DD8" w:rsidTr="00E81D81">
        <w:trPr>
          <w:trHeight w:val="479"/>
        </w:trPr>
        <w:tc>
          <w:tcPr>
            <w:tcW w:w="8506" w:type="dxa"/>
            <w:gridSpan w:val="4"/>
          </w:tcPr>
          <w:p w:rsidR="00E81D81" w:rsidRPr="00E81D81" w:rsidRDefault="00E81D81" w:rsidP="00E81D81">
            <w:pPr>
              <w:jc w:val="right"/>
              <w:rPr>
                <w:rFonts w:ascii="Times New Roman" w:hAnsi="Times New Roman"/>
              </w:rPr>
            </w:pPr>
            <w:r w:rsidRPr="00E81D81">
              <w:rPr>
                <w:rFonts w:ascii="Times New Roman" w:hAnsi="Times New Roman"/>
                <w:color w:val="000000"/>
              </w:rPr>
              <w:t>ИТОГО</w:t>
            </w:r>
          </w:p>
        </w:tc>
        <w:tc>
          <w:tcPr>
            <w:tcW w:w="1134" w:type="dxa"/>
          </w:tcPr>
          <w:p w:rsidR="00E81D81" w:rsidRPr="00E81D81" w:rsidRDefault="00E81D81" w:rsidP="00AE1B54">
            <w:pPr>
              <w:jc w:val="center"/>
              <w:rPr>
                <w:rFonts w:ascii="Times New Roman" w:hAnsi="Times New Roman"/>
              </w:rPr>
            </w:pPr>
          </w:p>
        </w:tc>
        <w:tc>
          <w:tcPr>
            <w:tcW w:w="1134" w:type="dxa"/>
          </w:tcPr>
          <w:p w:rsidR="00E81D81" w:rsidRPr="00E81D81" w:rsidRDefault="00E81D81" w:rsidP="00AE1B54">
            <w:pPr>
              <w:jc w:val="center"/>
              <w:rPr>
                <w:rFonts w:ascii="Times New Roman" w:hAnsi="Times New Roman"/>
              </w:rPr>
            </w:pPr>
          </w:p>
        </w:tc>
      </w:tr>
    </w:tbl>
    <w:p w:rsidR="00113B05" w:rsidRPr="00901DD8" w:rsidRDefault="00113B05" w:rsidP="00901DD8">
      <w:pPr>
        <w:pStyle w:val="31"/>
        <w:spacing w:line="288" w:lineRule="auto"/>
        <w:jc w:val="both"/>
        <w:rPr>
          <w:sz w:val="24"/>
          <w:szCs w:val="24"/>
        </w:rPr>
      </w:pPr>
      <w:r>
        <w:rPr>
          <w:sz w:val="24"/>
          <w:szCs w:val="24"/>
        </w:rPr>
        <w:t xml:space="preserve">          </w:t>
      </w:r>
    </w:p>
    <w:p w:rsidR="00113B05" w:rsidRPr="007A7A35" w:rsidRDefault="00113B05" w:rsidP="00113B05">
      <w:pPr>
        <w:autoSpaceDE w:val="0"/>
        <w:autoSpaceDN w:val="0"/>
        <w:adjustRightInd w:val="0"/>
        <w:ind w:firstLine="567"/>
        <w:jc w:val="both"/>
        <w:rPr>
          <w:rStyle w:val="postbody1"/>
        </w:rPr>
      </w:pPr>
    </w:p>
    <w:tbl>
      <w:tblPr>
        <w:tblW w:w="0" w:type="auto"/>
        <w:tblInd w:w="-37" w:type="dxa"/>
        <w:tblCellMar>
          <w:left w:w="10" w:type="dxa"/>
          <w:right w:w="10" w:type="dxa"/>
        </w:tblCellMar>
        <w:tblLook w:val="0000" w:firstRow="0" w:lastRow="0" w:firstColumn="0" w:lastColumn="0" w:noHBand="0" w:noVBand="0"/>
      </w:tblPr>
      <w:tblGrid>
        <w:gridCol w:w="4895"/>
        <w:gridCol w:w="4497"/>
      </w:tblGrid>
      <w:tr w:rsidR="00901DD8" w:rsidTr="00AE1B54">
        <w:trPr>
          <w:trHeight w:val="1747"/>
        </w:trPr>
        <w:tc>
          <w:tcPr>
            <w:tcW w:w="5019" w:type="dxa"/>
          </w:tcPr>
          <w:p w:rsidR="00901DD8" w:rsidRDefault="00901DD8" w:rsidP="00AE1B54">
            <w:r>
              <w:rPr>
                <w:rFonts w:ascii="Times New Roman" w:eastAsia="Times New Roman" w:hAnsi="Times New Roman"/>
                <w:b/>
                <w:bCs/>
                <w:sz w:val="24"/>
                <w:szCs w:val="24"/>
              </w:rPr>
              <w:t>Покупатель</w:t>
            </w:r>
          </w:p>
          <w:p w:rsidR="00901DD8" w:rsidRDefault="00901DD8" w:rsidP="00AE1B54">
            <w:pPr>
              <w:spacing w:after="0"/>
            </w:pPr>
            <w:r>
              <w:rPr>
                <w:rFonts w:ascii="Times New Roman" w:eastAsia="Times New Roman" w:hAnsi="Times New Roman"/>
                <w:sz w:val="24"/>
                <w:szCs w:val="24"/>
              </w:rPr>
              <w:t>Руководитель</w:t>
            </w:r>
          </w:p>
          <w:p w:rsidR="00901DD8" w:rsidRDefault="00901DD8" w:rsidP="00AE1B54"/>
          <w:p w:rsidR="00901DD8" w:rsidRDefault="00901DD8" w:rsidP="00AE1B54">
            <w:pPr>
              <w:spacing w:after="0"/>
            </w:pPr>
            <w:r>
              <w:rPr>
                <w:rFonts w:ascii="Times New Roman" w:eastAsia="Times New Roman" w:hAnsi="Times New Roman"/>
                <w:sz w:val="24"/>
                <w:szCs w:val="24"/>
              </w:rPr>
              <w:t>_______________________/</w:t>
            </w:r>
            <w:proofErr w:type="spellStart"/>
            <w:r>
              <w:rPr>
                <w:rFonts w:ascii="Times New Roman" w:eastAsia="Times New Roman" w:hAnsi="Times New Roman"/>
                <w:sz w:val="24"/>
                <w:szCs w:val="24"/>
              </w:rPr>
              <w:t>В.А.Шутько</w:t>
            </w:r>
            <w:proofErr w:type="spellEnd"/>
            <w:r>
              <w:rPr>
                <w:rFonts w:ascii="Times New Roman" w:eastAsia="Times New Roman" w:hAnsi="Times New Roman"/>
                <w:sz w:val="24"/>
                <w:szCs w:val="24"/>
              </w:rPr>
              <w:t>/</w:t>
            </w:r>
          </w:p>
          <w:p w:rsidR="00901DD8" w:rsidRDefault="00901DD8" w:rsidP="00AE1B54">
            <w:r>
              <w:rPr>
                <w:rFonts w:ascii="Times New Roman" w:eastAsia="Times New Roman" w:hAnsi="Times New Roman"/>
                <w:sz w:val="24"/>
                <w:szCs w:val="24"/>
              </w:rPr>
              <w:t>МП</w:t>
            </w:r>
          </w:p>
        </w:tc>
        <w:tc>
          <w:tcPr>
            <w:tcW w:w="4785" w:type="dxa"/>
          </w:tcPr>
          <w:p w:rsidR="00901DD8" w:rsidRDefault="00901DD8" w:rsidP="00AE1B54">
            <w:r>
              <w:rPr>
                <w:rFonts w:ascii="Times New Roman" w:eastAsia="Times New Roman" w:hAnsi="Times New Roman"/>
                <w:b/>
                <w:bCs/>
                <w:sz w:val="24"/>
                <w:szCs w:val="24"/>
              </w:rPr>
              <w:t>Поставщик</w:t>
            </w:r>
          </w:p>
          <w:p w:rsidR="00901DD8" w:rsidRDefault="00901DD8" w:rsidP="00AE1B54"/>
          <w:p w:rsidR="00901DD8" w:rsidRDefault="00901DD8" w:rsidP="00AE1B54">
            <w:pPr>
              <w:spacing w:after="0"/>
              <w:rPr>
                <w:rFonts w:ascii="Times New Roman" w:eastAsia="Times New Roman" w:hAnsi="Times New Roman"/>
                <w:sz w:val="24"/>
                <w:szCs w:val="24"/>
              </w:rPr>
            </w:pPr>
          </w:p>
          <w:p w:rsidR="00901DD8" w:rsidRDefault="00901DD8" w:rsidP="00AE1B54">
            <w:pPr>
              <w:spacing w:after="0"/>
            </w:pPr>
            <w:r>
              <w:rPr>
                <w:rFonts w:ascii="Times New Roman" w:eastAsia="Times New Roman" w:hAnsi="Times New Roman"/>
                <w:sz w:val="24"/>
                <w:szCs w:val="24"/>
              </w:rPr>
              <w:t>_______________________/                /</w:t>
            </w:r>
          </w:p>
          <w:p w:rsidR="00901DD8" w:rsidRDefault="00901DD8" w:rsidP="00AE1B54">
            <w:pPr>
              <w:pStyle w:val="a30"/>
            </w:pPr>
            <w:r>
              <w:rPr>
                <w:sz w:val="24"/>
                <w:szCs w:val="24"/>
              </w:rPr>
              <w:t>МП</w:t>
            </w:r>
          </w:p>
          <w:p w:rsidR="00901DD8" w:rsidRDefault="00901DD8" w:rsidP="00AE1B54"/>
        </w:tc>
      </w:tr>
    </w:tbl>
    <w:p w:rsidR="008D3DF5" w:rsidRDefault="008D3DF5" w:rsidP="001F101C">
      <w:pPr>
        <w:suppressAutoHyphens/>
        <w:spacing w:after="120" w:line="288" w:lineRule="auto"/>
        <w:jc w:val="both"/>
        <w:rPr>
          <w:rFonts w:ascii="Times New Roman" w:hAnsi="Times New Roman"/>
          <w:b/>
          <w:sz w:val="28"/>
          <w:szCs w:val="28"/>
        </w:rPr>
        <w:sectPr w:rsidR="008D3DF5" w:rsidSect="00430166">
          <w:headerReference w:type="default" r:id="rId10"/>
          <w:footerReference w:type="first" r:id="rId11"/>
          <w:pgSz w:w="11906" w:h="16838"/>
          <w:pgMar w:top="1134" w:right="850" w:bottom="1134" w:left="1701" w:header="708" w:footer="148" w:gutter="0"/>
          <w:cols w:space="708"/>
          <w:titlePg/>
          <w:docGrid w:linePitch="360"/>
        </w:sectPr>
      </w:pPr>
    </w:p>
    <w:p w:rsidR="005E3593" w:rsidRDefault="005E3593" w:rsidP="008D3DF5">
      <w:pPr>
        <w:pStyle w:val="af"/>
        <w:ind w:left="0" w:firstLine="709"/>
        <w:jc w:val="center"/>
        <w:rPr>
          <w:b/>
        </w:rPr>
      </w:pPr>
    </w:p>
    <w:p w:rsidR="003317B8" w:rsidRDefault="008D3DF5" w:rsidP="008D3DF5">
      <w:pPr>
        <w:pStyle w:val="af"/>
        <w:ind w:left="0" w:firstLine="709"/>
        <w:jc w:val="center"/>
        <w:rPr>
          <w:b/>
        </w:rPr>
      </w:pPr>
      <w:r w:rsidRPr="007D3A88">
        <w:rPr>
          <w:b/>
        </w:rPr>
        <w:t>Раздел</w:t>
      </w:r>
      <w:r>
        <w:rPr>
          <w:b/>
        </w:rPr>
        <w:t xml:space="preserve"> </w:t>
      </w:r>
      <w:r w:rsidRPr="0083414C">
        <w:rPr>
          <w:b/>
          <w:lang w:val="en-US"/>
        </w:rPr>
        <w:t>V</w:t>
      </w:r>
      <w:r>
        <w:rPr>
          <w:b/>
          <w:lang w:val="en-US"/>
        </w:rPr>
        <w:t>I</w:t>
      </w:r>
    </w:p>
    <w:p w:rsidR="00DE1291" w:rsidRPr="00C36F94" w:rsidRDefault="00DE1291" w:rsidP="00DE1291">
      <w:pPr>
        <w:spacing w:after="0" w:line="240" w:lineRule="auto"/>
        <w:jc w:val="center"/>
        <w:rPr>
          <w:rFonts w:ascii="Times New Roman" w:hAnsi="Times New Roman"/>
          <w:b/>
          <w:bCs/>
          <w:lang w:eastAsia="ru-RU"/>
        </w:rPr>
      </w:pPr>
    </w:p>
    <w:p w:rsidR="000353ED" w:rsidRDefault="000353ED" w:rsidP="000353ED">
      <w:pPr>
        <w:suppressAutoHyphens/>
        <w:spacing w:after="0" w:line="240" w:lineRule="auto"/>
        <w:ind w:firstLine="709"/>
        <w:contextualSpacing/>
        <w:jc w:val="center"/>
        <w:rPr>
          <w:rFonts w:ascii="Times New Roman" w:eastAsia="Times New Roman" w:hAnsi="Times New Roman"/>
          <w:b/>
          <w:bCs/>
          <w:sz w:val="24"/>
          <w:szCs w:val="24"/>
          <w:lang w:eastAsia="ar-SA"/>
        </w:rPr>
      </w:pPr>
      <w:r w:rsidRPr="000353ED">
        <w:rPr>
          <w:rFonts w:ascii="Times New Roman" w:eastAsia="Times New Roman" w:hAnsi="Times New Roman"/>
          <w:b/>
          <w:bCs/>
          <w:sz w:val="24"/>
          <w:szCs w:val="24"/>
          <w:lang w:eastAsia="ar-SA"/>
        </w:rPr>
        <w:t>Обоснование начальной (максимальной) цены договора</w:t>
      </w:r>
    </w:p>
    <w:p w:rsidR="00C03409" w:rsidRDefault="00C03409" w:rsidP="000353ED">
      <w:pPr>
        <w:suppressAutoHyphens/>
        <w:spacing w:after="0" w:line="240" w:lineRule="auto"/>
        <w:ind w:firstLine="709"/>
        <w:contextualSpacing/>
        <w:jc w:val="center"/>
        <w:rPr>
          <w:rFonts w:ascii="Times New Roman" w:eastAsia="Times New Roman" w:hAnsi="Times New Roman"/>
          <w:b/>
          <w:bCs/>
          <w:sz w:val="24"/>
          <w:szCs w:val="24"/>
          <w:lang w:eastAsia="ar-SA"/>
        </w:rPr>
      </w:pPr>
    </w:p>
    <w:tbl>
      <w:tblPr>
        <w:tblW w:w="15026" w:type="dxa"/>
        <w:tblInd w:w="-10" w:type="dxa"/>
        <w:tblLook w:val="04A0" w:firstRow="1" w:lastRow="0" w:firstColumn="1" w:lastColumn="0" w:noHBand="0" w:noVBand="1"/>
      </w:tblPr>
      <w:tblGrid>
        <w:gridCol w:w="520"/>
        <w:gridCol w:w="7420"/>
        <w:gridCol w:w="740"/>
        <w:gridCol w:w="1300"/>
        <w:gridCol w:w="1266"/>
        <w:gridCol w:w="1266"/>
        <w:gridCol w:w="1238"/>
        <w:gridCol w:w="1276"/>
      </w:tblGrid>
      <w:tr w:rsidR="009F13F8" w:rsidRPr="006353A3" w:rsidTr="00B94A1A">
        <w:trPr>
          <w:trHeight w:val="1035"/>
        </w:trPr>
        <w:tc>
          <w:tcPr>
            <w:tcW w:w="520" w:type="dxa"/>
            <w:tcBorders>
              <w:top w:val="single" w:sz="8" w:space="0" w:color="auto"/>
              <w:left w:val="single" w:sz="8" w:space="0" w:color="auto"/>
              <w:bottom w:val="single" w:sz="8" w:space="0" w:color="auto"/>
              <w:right w:val="nil"/>
            </w:tcBorders>
            <w:shd w:val="clear" w:color="auto" w:fill="auto"/>
            <w:noWrap/>
            <w:vAlign w:val="bottom"/>
            <w:hideMark/>
          </w:tcPr>
          <w:p w:rsidR="009F13F8" w:rsidRPr="006353A3" w:rsidRDefault="009F13F8" w:rsidP="00B94A1A">
            <w:pPr>
              <w:spacing w:after="0" w:line="240" w:lineRule="auto"/>
              <w:jc w:val="center"/>
              <w:rPr>
                <w:rFonts w:ascii="Times New Roman" w:eastAsia="Times New Roman" w:hAnsi="Times New Roman"/>
                <w:b/>
                <w:bCs/>
                <w:color w:val="000000"/>
                <w:sz w:val="20"/>
                <w:szCs w:val="20"/>
                <w:lang w:eastAsia="ru-RU"/>
              </w:rPr>
            </w:pPr>
            <w:r w:rsidRPr="006353A3">
              <w:rPr>
                <w:rFonts w:ascii="Times New Roman" w:eastAsia="Times New Roman" w:hAnsi="Times New Roman"/>
                <w:b/>
                <w:bCs/>
                <w:color w:val="000000"/>
                <w:sz w:val="20"/>
                <w:szCs w:val="20"/>
                <w:lang w:eastAsia="ru-RU"/>
              </w:rPr>
              <w:t>№</w:t>
            </w:r>
          </w:p>
        </w:tc>
        <w:tc>
          <w:tcPr>
            <w:tcW w:w="7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3F8" w:rsidRPr="006353A3" w:rsidRDefault="009F13F8" w:rsidP="00B94A1A">
            <w:pPr>
              <w:spacing w:after="0" w:line="240" w:lineRule="auto"/>
              <w:jc w:val="center"/>
              <w:rPr>
                <w:rFonts w:ascii="Times New Roman" w:eastAsia="Times New Roman" w:hAnsi="Times New Roman"/>
                <w:b/>
                <w:bCs/>
                <w:color w:val="000000"/>
                <w:sz w:val="20"/>
                <w:szCs w:val="20"/>
                <w:lang w:eastAsia="ru-RU"/>
              </w:rPr>
            </w:pPr>
            <w:r w:rsidRPr="006353A3">
              <w:rPr>
                <w:rFonts w:ascii="Times New Roman" w:eastAsia="Times New Roman" w:hAnsi="Times New Roman"/>
                <w:b/>
                <w:bCs/>
                <w:color w:val="000000"/>
                <w:sz w:val="20"/>
                <w:szCs w:val="20"/>
                <w:lang w:eastAsia="ru-RU"/>
              </w:rPr>
              <w:t>Наименование и технические характеристики</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F13F8" w:rsidRPr="006353A3" w:rsidRDefault="009F13F8" w:rsidP="00B94A1A">
            <w:pPr>
              <w:spacing w:after="0" w:line="240" w:lineRule="auto"/>
              <w:jc w:val="center"/>
              <w:rPr>
                <w:rFonts w:ascii="Times New Roman" w:eastAsia="Times New Roman" w:hAnsi="Times New Roman"/>
                <w:b/>
                <w:bCs/>
                <w:color w:val="000000"/>
                <w:sz w:val="20"/>
                <w:szCs w:val="20"/>
                <w:lang w:eastAsia="ru-RU"/>
              </w:rPr>
            </w:pPr>
            <w:r w:rsidRPr="006353A3">
              <w:rPr>
                <w:rFonts w:ascii="Times New Roman" w:eastAsia="Times New Roman" w:hAnsi="Times New Roman"/>
                <w:b/>
                <w:bCs/>
                <w:color w:val="000000"/>
                <w:sz w:val="20"/>
                <w:szCs w:val="20"/>
                <w:lang w:eastAsia="ru-RU"/>
              </w:rPr>
              <w:t>Кол-во в шт.</w:t>
            </w:r>
          </w:p>
        </w:tc>
        <w:tc>
          <w:tcPr>
            <w:tcW w:w="1300" w:type="dxa"/>
            <w:tcBorders>
              <w:top w:val="single" w:sz="4" w:space="0" w:color="auto"/>
              <w:left w:val="nil"/>
              <w:bottom w:val="single" w:sz="4" w:space="0" w:color="auto"/>
              <w:right w:val="nil"/>
            </w:tcBorders>
            <w:shd w:val="clear" w:color="auto" w:fill="auto"/>
            <w:vAlign w:val="center"/>
            <w:hideMark/>
          </w:tcPr>
          <w:p w:rsidR="009F13F8" w:rsidRPr="006353A3" w:rsidRDefault="009F13F8" w:rsidP="00B94A1A">
            <w:pPr>
              <w:spacing w:after="0" w:line="240" w:lineRule="auto"/>
              <w:jc w:val="center"/>
              <w:rPr>
                <w:rFonts w:ascii="Times New Roman" w:eastAsia="Times New Roman" w:hAnsi="Times New Roman"/>
                <w:b/>
                <w:bCs/>
                <w:color w:val="000000"/>
                <w:sz w:val="20"/>
                <w:szCs w:val="20"/>
                <w:lang w:eastAsia="ru-RU"/>
              </w:rPr>
            </w:pPr>
            <w:r w:rsidRPr="006353A3">
              <w:rPr>
                <w:rFonts w:ascii="Times New Roman" w:eastAsia="Times New Roman" w:hAnsi="Times New Roman"/>
                <w:b/>
                <w:bCs/>
                <w:color w:val="000000"/>
                <w:sz w:val="20"/>
                <w:szCs w:val="20"/>
                <w:lang w:eastAsia="ru-RU"/>
              </w:rPr>
              <w:t>Цена за ед. рублей Поставщик №1</w:t>
            </w:r>
          </w:p>
        </w:tc>
        <w:tc>
          <w:tcPr>
            <w:tcW w:w="1266" w:type="dxa"/>
            <w:tcBorders>
              <w:top w:val="single" w:sz="4" w:space="0" w:color="auto"/>
              <w:left w:val="single" w:sz="4" w:space="0" w:color="auto"/>
              <w:bottom w:val="single" w:sz="4" w:space="0" w:color="auto"/>
              <w:right w:val="nil"/>
            </w:tcBorders>
            <w:shd w:val="clear" w:color="auto" w:fill="auto"/>
            <w:vAlign w:val="center"/>
            <w:hideMark/>
          </w:tcPr>
          <w:p w:rsidR="009F13F8" w:rsidRPr="006353A3" w:rsidRDefault="009F13F8" w:rsidP="00B94A1A">
            <w:pPr>
              <w:spacing w:after="0" w:line="240" w:lineRule="auto"/>
              <w:jc w:val="center"/>
              <w:rPr>
                <w:rFonts w:ascii="Times New Roman" w:eastAsia="Times New Roman" w:hAnsi="Times New Roman"/>
                <w:b/>
                <w:bCs/>
                <w:color w:val="000000"/>
                <w:sz w:val="20"/>
                <w:szCs w:val="20"/>
                <w:lang w:eastAsia="ru-RU"/>
              </w:rPr>
            </w:pPr>
            <w:r w:rsidRPr="006353A3">
              <w:rPr>
                <w:rFonts w:ascii="Times New Roman" w:eastAsia="Times New Roman" w:hAnsi="Times New Roman"/>
                <w:b/>
                <w:bCs/>
                <w:color w:val="000000"/>
                <w:sz w:val="20"/>
                <w:szCs w:val="20"/>
                <w:lang w:eastAsia="ru-RU"/>
              </w:rPr>
              <w:t>Цена за ед. рублей Поставщик №2</w:t>
            </w:r>
          </w:p>
        </w:tc>
        <w:tc>
          <w:tcPr>
            <w:tcW w:w="1266" w:type="dxa"/>
            <w:tcBorders>
              <w:top w:val="single" w:sz="4" w:space="0" w:color="auto"/>
              <w:left w:val="single" w:sz="4" w:space="0" w:color="auto"/>
              <w:bottom w:val="single" w:sz="4" w:space="0" w:color="auto"/>
              <w:right w:val="nil"/>
            </w:tcBorders>
            <w:shd w:val="clear" w:color="auto" w:fill="auto"/>
            <w:vAlign w:val="center"/>
            <w:hideMark/>
          </w:tcPr>
          <w:p w:rsidR="009F13F8" w:rsidRPr="006353A3" w:rsidRDefault="009F13F8" w:rsidP="00B94A1A">
            <w:pPr>
              <w:spacing w:after="0" w:line="240" w:lineRule="auto"/>
              <w:jc w:val="center"/>
              <w:rPr>
                <w:rFonts w:ascii="Times New Roman" w:eastAsia="Times New Roman" w:hAnsi="Times New Roman"/>
                <w:b/>
                <w:bCs/>
                <w:color w:val="000000"/>
                <w:sz w:val="20"/>
                <w:szCs w:val="20"/>
                <w:lang w:eastAsia="ru-RU"/>
              </w:rPr>
            </w:pPr>
            <w:r w:rsidRPr="006353A3">
              <w:rPr>
                <w:rFonts w:ascii="Times New Roman" w:eastAsia="Times New Roman" w:hAnsi="Times New Roman"/>
                <w:b/>
                <w:bCs/>
                <w:color w:val="000000"/>
                <w:sz w:val="20"/>
                <w:szCs w:val="20"/>
                <w:lang w:eastAsia="ru-RU"/>
              </w:rPr>
              <w:t>Цена за ед. рублей Поставщик №3</w:t>
            </w:r>
          </w:p>
        </w:tc>
        <w:tc>
          <w:tcPr>
            <w:tcW w:w="1238" w:type="dxa"/>
            <w:tcBorders>
              <w:top w:val="single" w:sz="4" w:space="0" w:color="auto"/>
              <w:left w:val="single" w:sz="4" w:space="0" w:color="auto"/>
              <w:bottom w:val="single" w:sz="4" w:space="0" w:color="auto"/>
              <w:right w:val="nil"/>
            </w:tcBorders>
            <w:shd w:val="clear" w:color="auto" w:fill="auto"/>
            <w:vAlign w:val="center"/>
            <w:hideMark/>
          </w:tcPr>
          <w:p w:rsidR="009F13F8" w:rsidRDefault="009F13F8" w:rsidP="00B94A1A">
            <w:pPr>
              <w:spacing w:after="0" w:line="240" w:lineRule="auto"/>
              <w:jc w:val="center"/>
              <w:rPr>
                <w:rFonts w:ascii="Times New Roman" w:eastAsia="Times New Roman" w:hAnsi="Times New Roman"/>
                <w:b/>
                <w:bCs/>
                <w:color w:val="000000"/>
                <w:sz w:val="18"/>
                <w:szCs w:val="18"/>
                <w:lang w:eastAsia="ru-RU"/>
              </w:rPr>
            </w:pPr>
            <w:r w:rsidRPr="006353A3">
              <w:rPr>
                <w:rFonts w:ascii="Times New Roman" w:eastAsia="Times New Roman" w:hAnsi="Times New Roman"/>
                <w:b/>
                <w:bCs/>
                <w:color w:val="000000"/>
                <w:sz w:val="18"/>
                <w:szCs w:val="18"/>
                <w:lang w:eastAsia="ru-RU"/>
              </w:rPr>
              <w:t>Средняя цена</w:t>
            </w:r>
          </w:p>
          <w:p w:rsidR="009F13F8" w:rsidRPr="006353A3" w:rsidRDefault="009F13F8" w:rsidP="00B94A1A">
            <w:pPr>
              <w:spacing w:after="0" w:line="240" w:lineRule="auto"/>
              <w:jc w:val="center"/>
              <w:rPr>
                <w:rFonts w:ascii="Times New Roman" w:eastAsia="Times New Roman" w:hAnsi="Times New Roman"/>
                <w:b/>
                <w:bCs/>
                <w:color w:val="000000"/>
                <w:sz w:val="18"/>
                <w:szCs w:val="18"/>
                <w:lang w:eastAsia="ru-RU"/>
              </w:rPr>
            </w:pPr>
            <w:r w:rsidRPr="006353A3">
              <w:rPr>
                <w:rFonts w:ascii="Times New Roman" w:eastAsia="Times New Roman" w:hAnsi="Times New Roman"/>
                <w:b/>
                <w:bCs/>
                <w:color w:val="000000"/>
                <w:sz w:val="18"/>
                <w:szCs w:val="18"/>
                <w:lang w:eastAsia="ru-RU"/>
              </w:rPr>
              <w:t xml:space="preserve"> за единицу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3F8" w:rsidRDefault="009F13F8" w:rsidP="00B94A1A">
            <w:pPr>
              <w:spacing w:after="0" w:line="240" w:lineRule="auto"/>
              <w:jc w:val="center"/>
              <w:rPr>
                <w:rFonts w:ascii="Times New Roman" w:eastAsia="Times New Roman" w:hAnsi="Times New Roman"/>
                <w:b/>
                <w:bCs/>
                <w:color w:val="000000"/>
                <w:sz w:val="18"/>
                <w:szCs w:val="18"/>
                <w:lang w:eastAsia="ru-RU"/>
              </w:rPr>
            </w:pPr>
            <w:r w:rsidRPr="006353A3">
              <w:rPr>
                <w:rFonts w:ascii="Times New Roman" w:eastAsia="Times New Roman" w:hAnsi="Times New Roman"/>
                <w:b/>
                <w:bCs/>
                <w:color w:val="000000"/>
                <w:sz w:val="18"/>
                <w:szCs w:val="18"/>
                <w:lang w:eastAsia="ru-RU"/>
              </w:rPr>
              <w:t>Стоимость всего</w:t>
            </w:r>
          </w:p>
          <w:p w:rsidR="009F13F8" w:rsidRPr="006353A3" w:rsidRDefault="009F13F8" w:rsidP="00B94A1A">
            <w:pPr>
              <w:spacing w:after="0" w:line="240" w:lineRule="auto"/>
              <w:jc w:val="center"/>
              <w:rPr>
                <w:rFonts w:ascii="Times New Roman" w:eastAsia="Times New Roman" w:hAnsi="Times New Roman"/>
                <w:b/>
                <w:bCs/>
                <w:color w:val="000000"/>
                <w:sz w:val="18"/>
                <w:szCs w:val="18"/>
                <w:lang w:eastAsia="ru-RU"/>
              </w:rPr>
            </w:pPr>
            <w:r w:rsidRPr="006353A3">
              <w:rPr>
                <w:rFonts w:ascii="Times New Roman" w:eastAsia="Times New Roman" w:hAnsi="Times New Roman"/>
                <w:b/>
                <w:bCs/>
                <w:color w:val="000000"/>
                <w:sz w:val="18"/>
                <w:szCs w:val="18"/>
                <w:lang w:eastAsia="ru-RU"/>
              </w:rPr>
              <w:t xml:space="preserve"> рублей</w:t>
            </w:r>
          </w:p>
        </w:tc>
      </w:tr>
      <w:tr w:rsidR="009F13F8" w:rsidRPr="006353A3" w:rsidTr="00B94A1A">
        <w:trPr>
          <w:trHeight w:val="450"/>
        </w:trPr>
        <w:tc>
          <w:tcPr>
            <w:tcW w:w="520" w:type="dxa"/>
            <w:tcBorders>
              <w:top w:val="single" w:sz="4" w:space="0" w:color="auto"/>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1</w:t>
            </w:r>
          </w:p>
        </w:tc>
        <w:tc>
          <w:tcPr>
            <w:tcW w:w="7420" w:type="dxa"/>
            <w:tcBorders>
              <w:top w:val="nil"/>
              <w:left w:val="single" w:sz="4" w:space="0" w:color="auto"/>
              <w:bottom w:val="single" w:sz="4" w:space="0" w:color="auto"/>
              <w:right w:val="single" w:sz="4" w:space="0" w:color="auto"/>
            </w:tcBorders>
            <w:shd w:val="clear" w:color="000000" w:fill="FFFFFF"/>
            <w:hideMark/>
          </w:tcPr>
          <w:p w:rsidR="009F13F8" w:rsidRPr="006353A3" w:rsidRDefault="009F13F8" w:rsidP="00B94A1A">
            <w:pPr>
              <w:spacing w:after="0" w:line="240" w:lineRule="auto"/>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Картридж CF226X для HP LJ MFP M426fdn/ M426fdw/ M426dw (9000 стр.)  </w:t>
            </w:r>
            <w:proofErr w:type="spellStart"/>
            <w:r w:rsidRPr="006353A3">
              <w:rPr>
                <w:rFonts w:ascii="Times New Roman" w:eastAsia="Times New Roman" w:hAnsi="Times New Roman"/>
                <w:color w:val="000000"/>
                <w:sz w:val="20"/>
                <w:szCs w:val="20"/>
                <w:lang w:eastAsia="ru-RU"/>
              </w:rPr>
              <w:t>Hi-Black</w:t>
            </w:r>
            <w:proofErr w:type="spellEnd"/>
            <w:r w:rsidRPr="006353A3">
              <w:rPr>
                <w:rFonts w:ascii="Times New Roman" w:eastAsia="Times New Roman" w:hAnsi="Times New Roman"/>
                <w:color w:val="000000"/>
                <w:sz w:val="20"/>
                <w:szCs w:val="20"/>
                <w:lang w:eastAsia="ru-RU"/>
              </w:rPr>
              <w:t xml:space="preserve"> / Эквивалент</w:t>
            </w:r>
          </w:p>
        </w:tc>
        <w:tc>
          <w:tcPr>
            <w:tcW w:w="740" w:type="dxa"/>
            <w:tcBorders>
              <w:top w:val="nil"/>
              <w:left w:val="nil"/>
              <w:bottom w:val="single" w:sz="4" w:space="0" w:color="auto"/>
              <w:right w:val="single" w:sz="4" w:space="0" w:color="auto"/>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15</w:t>
            </w:r>
          </w:p>
        </w:tc>
        <w:tc>
          <w:tcPr>
            <w:tcW w:w="1300" w:type="dxa"/>
            <w:tcBorders>
              <w:top w:val="nil"/>
              <w:left w:val="nil"/>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3150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3099</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2900</w:t>
            </w:r>
          </w:p>
        </w:tc>
        <w:tc>
          <w:tcPr>
            <w:tcW w:w="1238"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3 049,67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45 745,00  </w:t>
            </w:r>
          </w:p>
        </w:tc>
      </w:tr>
      <w:tr w:rsidR="009F13F8" w:rsidRPr="006353A3" w:rsidTr="00B94A1A">
        <w:trPr>
          <w:trHeight w:val="263"/>
        </w:trPr>
        <w:tc>
          <w:tcPr>
            <w:tcW w:w="520"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2</w:t>
            </w:r>
          </w:p>
        </w:tc>
        <w:tc>
          <w:tcPr>
            <w:tcW w:w="7420" w:type="dxa"/>
            <w:tcBorders>
              <w:top w:val="nil"/>
              <w:left w:val="single" w:sz="4" w:space="0" w:color="auto"/>
              <w:bottom w:val="single" w:sz="4" w:space="0" w:color="auto"/>
              <w:right w:val="single" w:sz="4" w:space="0" w:color="auto"/>
            </w:tcBorders>
            <w:shd w:val="clear" w:color="000000" w:fill="FFFFFF"/>
            <w:hideMark/>
          </w:tcPr>
          <w:p w:rsidR="009F13F8" w:rsidRPr="006353A3" w:rsidRDefault="009F13F8" w:rsidP="00B94A1A">
            <w:pPr>
              <w:spacing w:after="0" w:line="240" w:lineRule="auto"/>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Картридж SP150HE для </w:t>
            </w:r>
            <w:proofErr w:type="spellStart"/>
            <w:r w:rsidRPr="006353A3">
              <w:rPr>
                <w:rFonts w:ascii="Times New Roman" w:eastAsia="Times New Roman" w:hAnsi="Times New Roman"/>
                <w:color w:val="000000"/>
                <w:sz w:val="20"/>
                <w:szCs w:val="20"/>
                <w:lang w:eastAsia="ru-RU"/>
              </w:rPr>
              <w:t>Ricoh</w:t>
            </w:r>
            <w:proofErr w:type="spellEnd"/>
            <w:r w:rsidRPr="006353A3">
              <w:rPr>
                <w:rFonts w:ascii="Times New Roman" w:eastAsia="Times New Roman" w:hAnsi="Times New Roman"/>
                <w:color w:val="000000"/>
                <w:sz w:val="20"/>
                <w:szCs w:val="20"/>
                <w:lang w:eastAsia="ru-RU"/>
              </w:rPr>
              <w:t xml:space="preserve"> SP150 (1500 стр.) </w:t>
            </w:r>
            <w:proofErr w:type="spellStart"/>
            <w:r w:rsidRPr="006353A3">
              <w:rPr>
                <w:rFonts w:ascii="Times New Roman" w:eastAsia="Times New Roman" w:hAnsi="Times New Roman"/>
                <w:color w:val="000000"/>
                <w:sz w:val="20"/>
                <w:szCs w:val="20"/>
                <w:lang w:eastAsia="ru-RU"/>
              </w:rPr>
              <w:t>Hi-Black</w:t>
            </w:r>
            <w:proofErr w:type="spellEnd"/>
            <w:r w:rsidRPr="006353A3">
              <w:rPr>
                <w:rFonts w:ascii="Times New Roman" w:eastAsia="Times New Roman" w:hAnsi="Times New Roman"/>
                <w:color w:val="000000"/>
                <w:sz w:val="20"/>
                <w:szCs w:val="20"/>
                <w:lang w:eastAsia="ru-RU"/>
              </w:rPr>
              <w:t xml:space="preserve"> / Эквивалент</w:t>
            </w:r>
          </w:p>
        </w:tc>
        <w:tc>
          <w:tcPr>
            <w:tcW w:w="740" w:type="dxa"/>
            <w:tcBorders>
              <w:top w:val="nil"/>
              <w:left w:val="nil"/>
              <w:bottom w:val="single" w:sz="4" w:space="0" w:color="auto"/>
              <w:right w:val="single" w:sz="4" w:space="0" w:color="auto"/>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15</w:t>
            </w:r>
          </w:p>
        </w:tc>
        <w:tc>
          <w:tcPr>
            <w:tcW w:w="1300" w:type="dxa"/>
            <w:tcBorders>
              <w:top w:val="nil"/>
              <w:left w:val="nil"/>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2600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2500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2600</w:t>
            </w:r>
          </w:p>
        </w:tc>
        <w:tc>
          <w:tcPr>
            <w:tcW w:w="1238"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2 566,67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38 500,00  </w:t>
            </w:r>
          </w:p>
        </w:tc>
      </w:tr>
      <w:tr w:rsidR="009F13F8" w:rsidRPr="006353A3" w:rsidTr="00B94A1A">
        <w:trPr>
          <w:trHeight w:val="540"/>
        </w:trPr>
        <w:tc>
          <w:tcPr>
            <w:tcW w:w="520"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w:t>
            </w:r>
          </w:p>
        </w:tc>
        <w:tc>
          <w:tcPr>
            <w:tcW w:w="7420" w:type="dxa"/>
            <w:tcBorders>
              <w:top w:val="nil"/>
              <w:left w:val="single" w:sz="4" w:space="0" w:color="auto"/>
              <w:bottom w:val="single" w:sz="4" w:space="0" w:color="auto"/>
              <w:right w:val="single" w:sz="4" w:space="0" w:color="auto"/>
            </w:tcBorders>
            <w:shd w:val="clear" w:color="000000" w:fill="FFFFFF"/>
            <w:vAlign w:val="bottom"/>
            <w:hideMark/>
          </w:tcPr>
          <w:p w:rsidR="009F13F8" w:rsidRPr="006353A3" w:rsidRDefault="009F13F8" w:rsidP="00B94A1A">
            <w:pPr>
              <w:spacing w:after="0" w:line="240" w:lineRule="auto"/>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Картридж HP CF360X (№508X) </w:t>
            </w:r>
            <w:proofErr w:type="spellStart"/>
            <w:r w:rsidRPr="006353A3">
              <w:rPr>
                <w:rFonts w:ascii="Times New Roman" w:eastAsia="Times New Roman" w:hAnsi="Times New Roman"/>
                <w:color w:val="000000"/>
                <w:sz w:val="20"/>
                <w:szCs w:val="20"/>
                <w:lang w:eastAsia="ru-RU"/>
              </w:rPr>
              <w:t>Black</w:t>
            </w:r>
            <w:proofErr w:type="spellEnd"/>
            <w:r w:rsidRPr="006353A3">
              <w:rPr>
                <w:rFonts w:ascii="Times New Roman" w:eastAsia="Times New Roman" w:hAnsi="Times New Roman"/>
                <w:color w:val="000000"/>
                <w:sz w:val="20"/>
                <w:szCs w:val="20"/>
                <w:lang w:eastAsia="ru-RU"/>
              </w:rPr>
              <w:t xml:space="preserve"> для HP </w:t>
            </w:r>
            <w:proofErr w:type="spellStart"/>
            <w:r w:rsidRPr="006353A3">
              <w:rPr>
                <w:rFonts w:ascii="Times New Roman" w:eastAsia="Times New Roman" w:hAnsi="Times New Roman"/>
                <w:color w:val="000000"/>
                <w:sz w:val="20"/>
                <w:szCs w:val="20"/>
                <w:lang w:eastAsia="ru-RU"/>
              </w:rPr>
              <w:t>Enterprise</w:t>
            </w:r>
            <w:proofErr w:type="spellEnd"/>
            <w:r w:rsidRPr="006353A3">
              <w:rPr>
                <w:rFonts w:ascii="Times New Roman" w:eastAsia="Times New Roman" w:hAnsi="Times New Roman"/>
                <w:color w:val="000000"/>
                <w:sz w:val="20"/>
                <w:szCs w:val="20"/>
                <w:lang w:eastAsia="ru-RU"/>
              </w:rPr>
              <w:t xml:space="preserve"> M552 / 553 (повышенной ёмкости) (12500 </w:t>
            </w:r>
            <w:proofErr w:type="spellStart"/>
            <w:r w:rsidRPr="006353A3">
              <w:rPr>
                <w:rFonts w:ascii="Times New Roman" w:eastAsia="Times New Roman" w:hAnsi="Times New Roman"/>
                <w:color w:val="000000"/>
                <w:sz w:val="20"/>
                <w:szCs w:val="20"/>
                <w:lang w:eastAsia="ru-RU"/>
              </w:rPr>
              <w:t>стр</w:t>
            </w:r>
            <w:proofErr w:type="spellEnd"/>
            <w:r w:rsidRPr="006353A3">
              <w:rPr>
                <w:rFonts w:ascii="Times New Roman" w:eastAsia="Times New Roman" w:hAnsi="Times New Roman"/>
                <w:color w:val="000000"/>
                <w:sz w:val="20"/>
                <w:szCs w:val="20"/>
                <w:lang w:eastAsia="ru-RU"/>
              </w:rPr>
              <w:t>) Оригинал</w:t>
            </w:r>
          </w:p>
        </w:tc>
        <w:tc>
          <w:tcPr>
            <w:tcW w:w="740" w:type="dxa"/>
            <w:tcBorders>
              <w:top w:val="nil"/>
              <w:left w:val="nil"/>
              <w:bottom w:val="single" w:sz="4" w:space="0" w:color="auto"/>
              <w:right w:val="single" w:sz="4" w:space="0" w:color="auto"/>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1</w:t>
            </w:r>
          </w:p>
        </w:tc>
        <w:tc>
          <w:tcPr>
            <w:tcW w:w="1300" w:type="dxa"/>
            <w:tcBorders>
              <w:top w:val="nil"/>
              <w:left w:val="nil"/>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35000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34000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34000</w:t>
            </w:r>
          </w:p>
        </w:tc>
        <w:tc>
          <w:tcPr>
            <w:tcW w:w="1238"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34 333,33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34 333,33  </w:t>
            </w:r>
          </w:p>
        </w:tc>
      </w:tr>
      <w:tr w:rsidR="009F13F8" w:rsidRPr="006353A3" w:rsidTr="00B94A1A">
        <w:trPr>
          <w:trHeight w:val="570"/>
        </w:trPr>
        <w:tc>
          <w:tcPr>
            <w:tcW w:w="520"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4</w:t>
            </w:r>
          </w:p>
        </w:tc>
        <w:tc>
          <w:tcPr>
            <w:tcW w:w="7420" w:type="dxa"/>
            <w:tcBorders>
              <w:top w:val="nil"/>
              <w:left w:val="single" w:sz="4" w:space="0" w:color="auto"/>
              <w:bottom w:val="single" w:sz="4" w:space="0" w:color="auto"/>
              <w:right w:val="single" w:sz="4" w:space="0" w:color="auto"/>
            </w:tcBorders>
            <w:shd w:val="clear" w:color="000000" w:fill="FFFFFF"/>
            <w:vAlign w:val="bottom"/>
            <w:hideMark/>
          </w:tcPr>
          <w:p w:rsidR="009F13F8" w:rsidRPr="006353A3" w:rsidRDefault="009F13F8" w:rsidP="00B94A1A">
            <w:pPr>
              <w:spacing w:after="0" w:line="240" w:lineRule="auto"/>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Картридж HP CF362X (№508X) </w:t>
            </w:r>
            <w:proofErr w:type="spellStart"/>
            <w:r w:rsidRPr="006353A3">
              <w:rPr>
                <w:rFonts w:ascii="Times New Roman" w:eastAsia="Times New Roman" w:hAnsi="Times New Roman"/>
                <w:color w:val="000000"/>
                <w:sz w:val="20"/>
                <w:szCs w:val="20"/>
                <w:lang w:eastAsia="ru-RU"/>
              </w:rPr>
              <w:t>Yellow</w:t>
            </w:r>
            <w:proofErr w:type="spellEnd"/>
            <w:r w:rsidRPr="006353A3">
              <w:rPr>
                <w:rFonts w:ascii="Times New Roman" w:eastAsia="Times New Roman" w:hAnsi="Times New Roman"/>
                <w:color w:val="000000"/>
                <w:sz w:val="20"/>
                <w:szCs w:val="20"/>
                <w:lang w:eastAsia="ru-RU"/>
              </w:rPr>
              <w:t xml:space="preserve"> для HP </w:t>
            </w:r>
            <w:proofErr w:type="spellStart"/>
            <w:r w:rsidRPr="006353A3">
              <w:rPr>
                <w:rFonts w:ascii="Times New Roman" w:eastAsia="Times New Roman" w:hAnsi="Times New Roman"/>
                <w:color w:val="000000"/>
                <w:sz w:val="20"/>
                <w:szCs w:val="20"/>
                <w:lang w:eastAsia="ru-RU"/>
              </w:rPr>
              <w:t>Enterprise</w:t>
            </w:r>
            <w:proofErr w:type="spellEnd"/>
            <w:r w:rsidRPr="006353A3">
              <w:rPr>
                <w:rFonts w:ascii="Times New Roman" w:eastAsia="Times New Roman" w:hAnsi="Times New Roman"/>
                <w:color w:val="000000"/>
                <w:sz w:val="20"/>
                <w:szCs w:val="20"/>
                <w:lang w:eastAsia="ru-RU"/>
              </w:rPr>
              <w:t xml:space="preserve"> M552 / 553 (повышенной ёмкости)  (9500 </w:t>
            </w:r>
            <w:proofErr w:type="spellStart"/>
            <w:r w:rsidRPr="006353A3">
              <w:rPr>
                <w:rFonts w:ascii="Times New Roman" w:eastAsia="Times New Roman" w:hAnsi="Times New Roman"/>
                <w:color w:val="000000"/>
                <w:sz w:val="20"/>
                <w:szCs w:val="20"/>
                <w:lang w:eastAsia="ru-RU"/>
              </w:rPr>
              <w:t>стр</w:t>
            </w:r>
            <w:proofErr w:type="spellEnd"/>
            <w:r w:rsidRPr="006353A3">
              <w:rPr>
                <w:rFonts w:ascii="Times New Roman" w:eastAsia="Times New Roman" w:hAnsi="Times New Roman"/>
                <w:color w:val="000000"/>
                <w:sz w:val="20"/>
                <w:szCs w:val="20"/>
                <w:lang w:eastAsia="ru-RU"/>
              </w:rPr>
              <w:t>) Оригинал</w:t>
            </w:r>
          </w:p>
        </w:tc>
        <w:tc>
          <w:tcPr>
            <w:tcW w:w="740" w:type="dxa"/>
            <w:tcBorders>
              <w:top w:val="nil"/>
              <w:left w:val="nil"/>
              <w:bottom w:val="single" w:sz="4" w:space="0" w:color="auto"/>
              <w:right w:val="single" w:sz="4" w:space="0" w:color="auto"/>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1</w:t>
            </w:r>
          </w:p>
        </w:tc>
        <w:tc>
          <w:tcPr>
            <w:tcW w:w="1300" w:type="dxa"/>
            <w:tcBorders>
              <w:top w:val="nil"/>
              <w:left w:val="nil"/>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40500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40000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39800</w:t>
            </w:r>
          </w:p>
        </w:tc>
        <w:tc>
          <w:tcPr>
            <w:tcW w:w="1238"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40 100,00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40 100,00  </w:t>
            </w:r>
          </w:p>
        </w:tc>
      </w:tr>
      <w:tr w:rsidR="009F13F8" w:rsidRPr="006353A3" w:rsidTr="00B94A1A">
        <w:trPr>
          <w:trHeight w:val="375"/>
        </w:trPr>
        <w:tc>
          <w:tcPr>
            <w:tcW w:w="520"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5</w:t>
            </w:r>
          </w:p>
        </w:tc>
        <w:tc>
          <w:tcPr>
            <w:tcW w:w="7420" w:type="dxa"/>
            <w:tcBorders>
              <w:top w:val="nil"/>
              <w:left w:val="single" w:sz="4" w:space="0" w:color="auto"/>
              <w:bottom w:val="single" w:sz="4" w:space="0" w:color="auto"/>
              <w:right w:val="single" w:sz="4" w:space="0" w:color="auto"/>
            </w:tcBorders>
            <w:shd w:val="clear" w:color="000000" w:fill="FFFFFF"/>
            <w:vAlign w:val="bottom"/>
            <w:hideMark/>
          </w:tcPr>
          <w:p w:rsidR="009F13F8" w:rsidRPr="006353A3" w:rsidRDefault="009F13F8" w:rsidP="00B94A1A">
            <w:pPr>
              <w:spacing w:after="0" w:line="240" w:lineRule="auto"/>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Картридж </w:t>
            </w:r>
            <w:proofErr w:type="spellStart"/>
            <w:r w:rsidRPr="006353A3">
              <w:rPr>
                <w:rFonts w:ascii="Times New Roman" w:eastAsia="Times New Roman" w:hAnsi="Times New Roman"/>
                <w:color w:val="000000"/>
                <w:sz w:val="20"/>
                <w:szCs w:val="20"/>
                <w:lang w:eastAsia="ru-RU"/>
              </w:rPr>
              <w:t>Canon</w:t>
            </w:r>
            <w:proofErr w:type="spellEnd"/>
            <w:r w:rsidRPr="006353A3">
              <w:rPr>
                <w:rFonts w:ascii="Times New Roman" w:eastAsia="Times New Roman" w:hAnsi="Times New Roman"/>
                <w:color w:val="000000"/>
                <w:sz w:val="20"/>
                <w:szCs w:val="20"/>
                <w:lang w:eastAsia="ru-RU"/>
              </w:rPr>
              <w:t xml:space="preserve"> C728 для </w:t>
            </w:r>
            <w:proofErr w:type="spellStart"/>
            <w:r w:rsidRPr="006353A3">
              <w:rPr>
                <w:rFonts w:ascii="Times New Roman" w:eastAsia="Times New Roman" w:hAnsi="Times New Roman"/>
                <w:color w:val="000000"/>
                <w:sz w:val="20"/>
                <w:szCs w:val="20"/>
                <w:lang w:eastAsia="ru-RU"/>
              </w:rPr>
              <w:t>Canon</w:t>
            </w:r>
            <w:proofErr w:type="spellEnd"/>
            <w:r w:rsidRPr="006353A3">
              <w:rPr>
                <w:rFonts w:ascii="Times New Roman" w:eastAsia="Times New Roman" w:hAnsi="Times New Roman"/>
                <w:color w:val="000000"/>
                <w:sz w:val="20"/>
                <w:szCs w:val="20"/>
                <w:lang w:eastAsia="ru-RU"/>
              </w:rPr>
              <w:t xml:space="preserve"> MF4410 (2100 </w:t>
            </w:r>
            <w:proofErr w:type="spellStart"/>
            <w:r w:rsidRPr="006353A3">
              <w:rPr>
                <w:rFonts w:ascii="Times New Roman" w:eastAsia="Times New Roman" w:hAnsi="Times New Roman"/>
                <w:color w:val="000000"/>
                <w:sz w:val="20"/>
                <w:szCs w:val="20"/>
                <w:lang w:eastAsia="ru-RU"/>
              </w:rPr>
              <w:t>стр</w:t>
            </w:r>
            <w:proofErr w:type="spellEnd"/>
            <w:r w:rsidRPr="006353A3">
              <w:rPr>
                <w:rFonts w:ascii="Times New Roman" w:eastAsia="Times New Roman" w:hAnsi="Times New Roman"/>
                <w:color w:val="000000"/>
                <w:sz w:val="20"/>
                <w:szCs w:val="20"/>
                <w:lang w:eastAsia="ru-RU"/>
              </w:rPr>
              <w:t xml:space="preserve">) </w:t>
            </w:r>
            <w:proofErr w:type="spellStart"/>
            <w:r w:rsidRPr="006353A3">
              <w:rPr>
                <w:rFonts w:ascii="Times New Roman" w:eastAsia="Times New Roman" w:hAnsi="Times New Roman"/>
                <w:color w:val="000000"/>
                <w:sz w:val="20"/>
                <w:szCs w:val="20"/>
                <w:lang w:eastAsia="ru-RU"/>
              </w:rPr>
              <w:t>Boost</w:t>
            </w:r>
            <w:proofErr w:type="spellEnd"/>
            <w:r w:rsidRPr="006353A3">
              <w:rPr>
                <w:rFonts w:ascii="Times New Roman" w:eastAsia="Times New Roman" w:hAnsi="Times New Roman"/>
                <w:color w:val="000000"/>
                <w:sz w:val="20"/>
                <w:szCs w:val="20"/>
                <w:lang w:eastAsia="ru-RU"/>
              </w:rPr>
              <w:t xml:space="preserve">/эквивалент  </w:t>
            </w:r>
          </w:p>
        </w:tc>
        <w:tc>
          <w:tcPr>
            <w:tcW w:w="740" w:type="dxa"/>
            <w:tcBorders>
              <w:top w:val="nil"/>
              <w:left w:val="nil"/>
              <w:bottom w:val="single" w:sz="4" w:space="0" w:color="auto"/>
              <w:right w:val="single" w:sz="4" w:space="0" w:color="auto"/>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5</w:t>
            </w:r>
          </w:p>
        </w:tc>
        <w:tc>
          <w:tcPr>
            <w:tcW w:w="1300" w:type="dxa"/>
            <w:tcBorders>
              <w:top w:val="nil"/>
              <w:left w:val="nil"/>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1250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1200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1150</w:t>
            </w:r>
          </w:p>
        </w:tc>
        <w:tc>
          <w:tcPr>
            <w:tcW w:w="1238"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1 200,00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6 000,00  </w:t>
            </w:r>
          </w:p>
        </w:tc>
      </w:tr>
      <w:tr w:rsidR="009F13F8" w:rsidRPr="006353A3" w:rsidTr="00B94A1A">
        <w:trPr>
          <w:trHeight w:val="300"/>
        </w:trPr>
        <w:tc>
          <w:tcPr>
            <w:tcW w:w="520"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6</w:t>
            </w:r>
          </w:p>
        </w:tc>
        <w:tc>
          <w:tcPr>
            <w:tcW w:w="7420" w:type="dxa"/>
            <w:tcBorders>
              <w:top w:val="nil"/>
              <w:left w:val="single" w:sz="4" w:space="0" w:color="auto"/>
              <w:bottom w:val="single" w:sz="4" w:space="0" w:color="auto"/>
              <w:right w:val="single" w:sz="4" w:space="0" w:color="auto"/>
            </w:tcBorders>
            <w:shd w:val="clear" w:color="000000" w:fill="FFFFFF"/>
            <w:vAlign w:val="bottom"/>
            <w:hideMark/>
          </w:tcPr>
          <w:p w:rsidR="009F13F8" w:rsidRPr="006353A3" w:rsidRDefault="009F13F8" w:rsidP="00B94A1A">
            <w:pPr>
              <w:spacing w:after="0" w:line="240" w:lineRule="auto"/>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Картридж </w:t>
            </w:r>
            <w:proofErr w:type="spellStart"/>
            <w:r w:rsidRPr="006353A3">
              <w:rPr>
                <w:rFonts w:ascii="Times New Roman" w:eastAsia="Times New Roman" w:hAnsi="Times New Roman"/>
                <w:color w:val="000000"/>
                <w:sz w:val="20"/>
                <w:szCs w:val="20"/>
                <w:lang w:eastAsia="ru-RU"/>
              </w:rPr>
              <w:t>Canon</w:t>
            </w:r>
            <w:proofErr w:type="spellEnd"/>
            <w:r w:rsidRPr="006353A3">
              <w:rPr>
                <w:rFonts w:ascii="Times New Roman" w:eastAsia="Times New Roman" w:hAnsi="Times New Roman"/>
                <w:color w:val="000000"/>
                <w:sz w:val="20"/>
                <w:szCs w:val="20"/>
                <w:lang w:eastAsia="ru-RU"/>
              </w:rPr>
              <w:t xml:space="preserve"> PGI-35BK черный (191 стр.) Оригинал</w:t>
            </w:r>
          </w:p>
        </w:tc>
        <w:tc>
          <w:tcPr>
            <w:tcW w:w="740" w:type="dxa"/>
            <w:tcBorders>
              <w:top w:val="nil"/>
              <w:left w:val="nil"/>
              <w:bottom w:val="single" w:sz="4" w:space="0" w:color="auto"/>
              <w:right w:val="single" w:sz="4" w:space="0" w:color="auto"/>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5</w:t>
            </w:r>
          </w:p>
        </w:tc>
        <w:tc>
          <w:tcPr>
            <w:tcW w:w="1300" w:type="dxa"/>
            <w:tcBorders>
              <w:top w:val="nil"/>
              <w:left w:val="nil"/>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2100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2100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2100</w:t>
            </w:r>
          </w:p>
        </w:tc>
        <w:tc>
          <w:tcPr>
            <w:tcW w:w="1238"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2 100,00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10 500,00  </w:t>
            </w:r>
          </w:p>
        </w:tc>
      </w:tr>
      <w:tr w:rsidR="009F13F8" w:rsidRPr="006353A3" w:rsidTr="00B94A1A">
        <w:trPr>
          <w:trHeight w:val="540"/>
        </w:trPr>
        <w:tc>
          <w:tcPr>
            <w:tcW w:w="520"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7</w:t>
            </w:r>
          </w:p>
        </w:tc>
        <w:tc>
          <w:tcPr>
            <w:tcW w:w="7420" w:type="dxa"/>
            <w:tcBorders>
              <w:top w:val="nil"/>
              <w:left w:val="single" w:sz="4" w:space="0" w:color="auto"/>
              <w:bottom w:val="single" w:sz="4" w:space="0" w:color="auto"/>
              <w:right w:val="single" w:sz="4" w:space="0" w:color="auto"/>
            </w:tcBorders>
            <w:shd w:val="clear" w:color="000000" w:fill="FFFFFF"/>
            <w:vAlign w:val="bottom"/>
            <w:hideMark/>
          </w:tcPr>
          <w:p w:rsidR="009F13F8" w:rsidRPr="006353A3" w:rsidRDefault="009F13F8" w:rsidP="00B94A1A">
            <w:pPr>
              <w:spacing w:after="0" w:line="240" w:lineRule="auto"/>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Картридж CF259X с чипом для HP LJ </w:t>
            </w:r>
            <w:proofErr w:type="spellStart"/>
            <w:r w:rsidRPr="006353A3">
              <w:rPr>
                <w:rFonts w:ascii="Times New Roman" w:eastAsia="Times New Roman" w:hAnsi="Times New Roman"/>
                <w:color w:val="000000"/>
                <w:sz w:val="20"/>
                <w:szCs w:val="20"/>
                <w:lang w:eastAsia="ru-RU"/>
              </w:rPr>
              <w:t>Pro</w:t>
            </w:r>
            <w:proofErr w:type="spellEnd"/>
            <w:r w:rsidRPr="006353A3">
              <w:rPr>
                <w:rFonts w:ascii="Times New Roman" w:eastAsia="Times New Roman" w:hAnsi="Times New Roman"/>
                <w:color w:val="000000"/>
                <w:sz w:val="20"/>
                <w:szCs w:val="20"/>
                <w:lang w:eastAsia="ru-RU"/>
              </w:rPr>
              <w:t xml:space="preserve"> M304/M404/M406/ M428 (повышенной ёмкости) (10000 стр.)  </w:t>
            </w:r>
            <w:proofErr w:type="spellStart"/>
            <w:r w:rsidRPr="006353A3">
              <w:rPr>
                <w:rFonts w:ascii="Times New Roman" w:eastAsia="Times New Roman" w:hAnsi="Times New Roman"/>
                <w:color w:val="000000"/>
                <w:sz w:val="20"/>
                <w:szCs w:val="20"/>
                <w:lang w:eastAsia="ru-RU"/>
              </w:rPr>
              <w:t>Hi-Black</w:t>
            </w:r>
            <w:proofErr w:type="spellEnd"/>
            <w:r w:rsidRPr="006353A3">
              <w:rPr>
                <w:rFonts w:ascii="Times New Roman" w:eastAsia="Times New Roman" w:hAnsi="Times New Roman"/>
                <w:color w:val="000000"/>
                <w:sz w:val="20"/>
                <w:szCs w:val="20"/>
                <w:lang w:eastAsia="ru-RU"/>
              </w:rPr>
              <w:t xml:space="preserve"> / Эквивалент</w:t>
            </w:r>
          </w:p>
        </w:tc>
        <w:tc>
          <w:tcPr>
            <w:tcW w:w="740" w:type="dxa"/>
            <w:tcBorders>
              <w:top w:val="nil"/>
              <w:left w:val="nil"/>
              <w:bottom w:val="single" w:sz="4" w:space="0" w:color="auto"/>
              <w:right w:val="single" w:sz="4" w:space="0" w:color="auto"/>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1</w:t>
            </w:r>
          </w:p>
        </w:tc>
        <w:tc>
          <w:tcPr>
            <w:tcW w:w="1300" w:type="dxa"/>
            <w:tcBorders>
              <w:top w:val="nil"/>
              <w:left w:val="nil"/>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8499</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8199</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8200</w:t>
            </w:r>
          </w:p>
        </w:tc>
        <w:tc>
          <w:tcPr>
            <w:tcW w:w="1238"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8 299,33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8 299,33  </w:t>
            </w:r>
          </w:p>
        </w:tc>
      </w:tr>
      <w:tr w:rsidR="009F13F8" w:rsidRPr="006353A3" w:rsidTr="00B94A1A">
        <w:trPr>
          <w:trHeight w:val="510"/>
        </w:trPr>
        <w:tc>
          <w:tcPr>
            <w:tcW w:w="520"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8</w:t>
            </w:r>
          </w:p>
        </w:tc>
        <w:tc>
          <w:tcPr>
            <w:tcW w:w="7420" w:type="dxa"/>
            <w:tcBorders>
              <w:top w:val="nil"/>
              <w:left w:val="single" w:sz="4" w:space="0" w:color="auto"/>
              <w:bottom w:val="single" w:sz="4" w:space="0" w:color="auto"/>
              <w:right w:val="single" w:sz="4" w:space="0" w:color="auto"/>
            </w:tcBorders>
            <w:shd w:val="clear" w:color="000000" w:fill="FFFFFF"/>
            <w:hideMark/>
          </w:tcPr>
          <w:p w:rsidR="009F13F8" w:rsidRPr="006353A3" w:rsidRDefault="009F13F8" w:rsidP="00B94A1A">
            <w:pPr>
              <w:spacing w:after="0" w:line="240" w:lineRule="auto"/>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Картридж желтый CLI-451XL Y для </w:t>
            </w:r>
            <w:proofErr w:type="spellStart"/>
            <w:r w:rsidRPr="006353A3">
              <w:rPr>
                <w:rFonts w:ascii="Times New Roman" w:eastAsia="Times New Roman" w:hAnsi="Times New Roman"/>
                <w:color w:val="000000"/>
                <w:sz w:val="20"/>
                <w:szCs w:val="20"/>
                <w:lang w:eastAsia="ru-RU"/>
              </w:rPr>
              <w:t>Canon</w:t>
            </w:r>
            <w:proofErr w:type="spellEnd"/>
            <w:r w:rsidRPr="006353A3">
              <w:rPr>
                <w:rFonts w:ascii="Times New Roman" w:eastAsia="Times New Roman" w:hAnsi="Times New Roman"/>
                <w:color w:val="000000"/>
                <w:sz w:val="20"/>
                <w:szCs w:val="20"/>
                <w:lang w:eastAsia="ru-RU"/>
              </w:rPr>
              <w:t xml:space="preserve"> PIXMA iP7240/MG5440/6340/6440 (715 </w:t>
            </w:r>
            <w:proofErr w:type="spellStart"/>
            <w:r w:rsidRPr="006353A3">
              <w:rPr>
                <w:rFonts w:ascii="Times New Roman" w:eastAsia="Times New Roman" w:hAnsi="Times New Roman"/>
                <w:color w:val="000000"/>
                <w:sz w:val="20"/>
                <w:szCs w:val="20"/>
                <w:lang w:eastAsia="ru-RU"/>
              </w:rPr>
              <w:t>стр</w:t>
            </w:r>
            <w:proofErr w:type="spellEnd"/>
            <w:r w:rsidRPr="006353A3">
              <w:rPr>
                <w:rFonts w:ascii="Times New Roman" w:eastAsia="Times New Roman" w:hAnsi="Times New Roman"/>
                <w:color w:val="000000"/>
                <w:sz w:val="20"/>
                <w:szCs w:val="20"/>
                <w:lang w:eastAsia="ru-RU"/>
              </w:rPr>
              <w:t>) Оригинал</w:t>
            </w:r>
          </w:p>
        </w:tc>
        <w:tc>
          <w:tcPr>
            <w:tcW w:w="740" w:type="dxa"/>
            <w:tcBorders>
              <w:top w:val="nil"/>
              <w:left w:val="nil"/>
              <w:bottom w:val="single" w:sz="4" w:space="0" w:color="auto"/>
              <w:right w:val="single" w:sz="4" w:space="0" w:color="auto"/>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1</w:t>
            </w:r>
          </w:p>
        </w:tc>
        <w:tc>
          <w:tcPr>
            <w:tcW w:w="1300" w:type="dxa"/>
            <w:tcBorders>
              <w:top w:val="nil"/>
              <w:left w:val="nil"/>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3200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3100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3050</w:t>
            </w:r>
          </w:p>
        </w:tc>
        <w:tc>
          <w:tcPr>
            <w:tcW w:w="1238"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3 116,67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3 116,67  </w:t>
            </w:r>
          </w:p>
        </w:tc>
      </w:tr>
      <w:tr w:rsidR="009F13F8" w:rsidRPr="006353A3" w:rsidTr="00B94A1A">
        <w:trPr>
          <w:trHeight w:val="510"/>
        </w:trPr>
        <w:tc>
          <w:tcPr>
            <w:tcW w:w="520"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9</w:t>
            </w:r>
          </w:p>
        </w:tc>
        <w:tc>
          <w:tcPr>
            <w:tcW w:w="7420" w:type="dxa"/>
            <w:tcBorders>
              <w:top w:val="nil"/>
              <w:left w:val="single" w:sz="4" w:space="0" w:color="auto"/>
              <w:bottom w:val="single" w:sz="4" w:space="0" w:color="auto"/>
              <w:right w:val="single" w:sz="4" w:space="0" w:color="auto"/>
            </w:tcBorders>
            <w:shd w:val="clear" w:color="000000" w:fill="FFFFFF"/>
            <w:hideMark/>
          </w:tcPr>
          <w:p w:rsidR="009F13F8" w:rsidRPr="006353A3" w:rsidRDefault="009F13F8" w:rsidP="00B94A1A">
            <w:pPr>
              <w:spacing w:after="0" w:line="240" w:lineRule="auto"/>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Картридж пигментный черный PGI-450XL PGBK для </w:t>
            </w:r>
            <w:proofErr w:type="spellStart"/>
            <w:r w:rsidRPr="006353A3">
              <w:rPr>
                <w:rFonts w:ascii="Times New Roman" w:eastAsia="Times New Roman" w:hAnsi="Times New Roman"/>
                <w:color w:val="000000"/>
                <w:sz w:val="20"/>
                <w:szCs w:val="20"/>
                <w:lang w:eastAsia="ru-RU"/>
              </w:rPr>
              <w:t>Canon</w:t>
            </w:r>
            <w:proofErr w:type="spellEnd"/>
            <w:r w:rsidRPr="006353A3">
              <w:rPr>
                <w:rFonts w:ascii="Times New Roman" w:eastAsia="Times New Roman" w:hAnsi="Times New Roman"/>
                <w:color w:val="000000"/>
                <w:sz w:val="20"/>
                <w:szCs w:val="20"/>
                <w:lang w:eastAsia="ru-RU"/>
              </w:rPr>
              <w:t xml:space="preserve"> PIXMA iP7240/MG6340/5440/6440 (500 </w:t>
            </w:r>
            <w:proofErr w:type="spellStart"/>
            <w:r w:rsidRPr="006353A3">
              <w:rPr>
                <w:rFonts w:ascii="Times New Roman" w:eastAsia="Times New Roman" w:hAnsi="Times New Roman"/>
                <w:color w:val="000000"/>
                <w:sz w:val="20"/>
                <w:szCs w:val="20"/>
                <w:lang w:eastAsia="ru-RU"/>
              </w:rPr>
              <w:t>стр</w:t>
            </w:r>
            <w:proofErr w:type="spellEnd"/>
            <w:r w:rsidRPr="006353A3">
              <w:rPr>
                <w:rFonts w:ascii="Times New Roman" w:eastAsia="Times New Roman" w:hAnsi="Times New Roman"/>
                <w:color w:val="000000"/>
                <w:sz w:val="20"/>
                <w:szCs w:val="20"/>
                <w:lang w:eastAsia="ru-RU"/>
              </w:rPr>
              <w:t>) Оригинал</w:t>
            </w:r>
          </w:p>
        </w:tc>
        <w:tc>
          <w:tcPr>
            <w:tcW w:w="740" w:type="dxa"/>
            <w:tcBorders>
              <w:top w:val="nil"/>
              <w:left w:val="nil"/>
              <w:bottom w:val="single" w:sz="4" w:space="0" w:color="auto"/>
              <w:right w:val="single" w:sz="4" w:space="0" w:color="auto"/>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sz w:val="20"/>
                <w:szCs w:val="20"/>
                <w:lang w:eastAsia="ru-RU"/>
              </w:rPr>
            </w:pPr>
            <w:r w:rsidRPr="006353A3">
              <w:rPr>
                <w:rFonts w:ascii="Times New Roman" w:eastAsia="Times New Roman" w:hAnsi="Times New Roman"/>
                <w:sz w:val="20"/>
                <w:szCs w:val="20"/>
                <w:lang w:eastAsia="ru-RU"/>
              </w:rPr>
              <w:t>1</w:t>
            </w:r>
          </w:p>
        </w:tc>
        <w:tc>
          <w:tcPr>
            <w:tcW w:w="1300" w:type="dxa"/>
            <w:tcBorders>
              <w:top w:val="nil"/>
              <w:left w:val="nil"/>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sz w:val="20"/>
                <w:szCs w:val="20"/>
                <w:lang w:eastAsia="ru-RU"/>
              </w:rPr>
            </w:pPr>
            <w:r w:rsidRPr="006353A3">
              <w:rPr>
                <w:rFonts w:ascii="Times New Roman" w:eastAsia="Times New Roman" w:hAnsi="Times New Roman"/>
                <w:sz w:val="20"/>
                <w:szCs w:val="20"/>
                <w:lang w:eastAsia="ru-RU"/>
              </w:rPr>
              <w:t>3050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sz w:val="20"/>
                <w:szCs w:val="20"/>
                <w:lang w:eastAsia="ru-RU"/>
              </w:rPr>
            </w:pPr>
            <w:r w:rsidRPr="006353A3">
              <w:rPr>
                <w:rFonts w:ascii="Times New Roman" w:eastAsia="Times New Roman" w:hAnsi="Times New Roman"/>
                <w:sz w:val="20"/>
                <w:szCs w:val="20"/>
                <w:lang w:eastAsia="ru-RU"/>
              </w:rPr>
              <w:t>3050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sz w:val="20"/>
                <w:szCs w:val="20"/>
                <w:lang w:eastAsia="ru-RU"/>
              </w:rPr>
            </w:pPr>
            <w:r w:rsidRPr="006353A3">
              <w:rPr>
                <w:rFonts w:ascii="Times New Roman" w:eastAsia="Times New Roman" w:hAnsi="Times New Roman"/>
                <w:sz w:val="20"/>
                <w:szCs w:val="20"/>
                <w:lang w:eastAsia="ru-RU"/>
              </w:rPr>
              <w:t>2990</w:t>
            </w:r>
          </w:p>
        </w:tc>
        <w:tc>
          <w:tcPr>
            <w:tcW w:w="1238"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3 030,00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3 030,00  </w:t>
            </w:r>
          </w:p>
        </w:tc>
      </w:tr>
      <w:tr w:rsidR="009F13F8" w:rsidRPr="006353A3" w:rsidTr="00B94A1A">
        <w:trPr>
          <w:trHeight w:val="510"/>
        </w:trPr>
        <w:tc>
          <w:tcPr>
            <w:tcW w:w="520"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10</w:t>
            </w:r>
          </w:p>
        </w:tc>
        <w:tc>
          <w:tcPr>
            <w:tcW w:w="7420" w:type="dxa"/>
            <w:tcBorders>
              <w:top w:val="nil"/>
              <w:left w:val="single" w:sz="4" w:space="0" w:color="auto"/>
              <w:bottom w:val="single" w:sz="4" w:space="0" w:color="auto"/>
              <w:right w:val="single" w:sz="4" w:space="0" w:color="auto"/>
            </w:tcBorders>
            <w:shd w:val="clear" w:color="000000" w:fill="FFFFFF"/>
            <w:hideMark/>
          </w:tcPr>
          <w:p w:rsidR="009F13F8" w:rsidRPr="006353A3" w:rsidRDefault="009F13F8" w:rsidP="00B94A1A">
            <w:pPr>
              <w:spacing w:after="0" w:line="240" w:lineRule="auto"/>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Картридж пурпурный CLI-451XL M для </w:t>
            </w:r>
            <w:proofErr w:type="spellStart"/>
            <w:r w:rsidRPr="006353A3">
              <w:rPr>
                <w:rFonts w:ascii="Times New Roman" w:eastAsia="Times New Roman" w:hAnsi="Times New Roman"/>
                <w:color w:val="000000"/>
                <w:sz w:val="20"/>
                <w:szCs w:val="20"/>
                <w:lang w:eastAsia="ru-RU"/>
              </w:rPr>
              <w:t>Canon</w:t>
            </w:r>
            <w:proofErr w:type="spellEnd"/>
            <w:r w:rsidRPr="006353A3">
              <w:rPr>
                <w:rFonts w:ascii="Times New Roman" w:eastAsia="Times New Roman" w:hAnsi="Times New Roman"/>
                <w:color w:val="000000"/>
                <w:sz w:val="20"/>
                <w:szCs w:val="20"/>
                <w:lang w:eastAsia="ru-RU"/>
              </w:rPr>
              <w:t xml:space="preserve"> PIXMA iP7240/MG5440/6340/6440 (715 </w:t>
            </w:r>
            <w:proofErr w:type="spellStart"/>
            <w:r w:rsidRPr="006353A3">
              <w:rPr>
                <w:rFonts w:ascii="Times New Roman" w:eastAsia="Times New Roman" w:hAnsi="Times New Roman"/>
                <w:color w:val="000000"/>
                <w:sz w:val="20"/>
                <w:szCs w:val="20"/>
                <w:lang w:eastAsia="ru-RU"/>
              </w:rPr>
              <w:t>стр</w:t>
            </w:r>
            <w:proofErr w:type="spellEnd"/>
            <w:r w:rsidRPr="006353A3">
              <w:rPr>
                <w:rFonts w:ascii="Times New Roman" w:eastAsia="Times New Roman" w:hAnsi="Times New Roman"/>
                <w:color w:val="000000"/>
                <w:sz w:val="20"/>
                <w:szCs w:val="20"/>
                <w:lang w:eastAsia="ru-RU"/>
              </w:rPr>
              <w:t>) Оригинал</w:t>
            </w:r>
          </w:p>
        </w:tc>
        <w:tc>
          <w:tcPr>
            <w:tcW w:w="740" w:type="dxa"/>
            <w:tcBorders>
              <w:top w:val="nil"/>
              <w:left w:val="nil"/>
              <w:bottom w:val="single" w:sz="4" w:space="0" w:color="auto"/>
              <w:right w:val="single" w:sz="4" w:space="0" w:color="auto"/>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1</w:t>
            </w:r>
          </w:p>
        </w:tc>
        <w:tc>
          <w:tcPr>
            <w:tcW w:w="1300" w:type="dxa"/>
            <w:tcBorders>
              <w:top w:val="nil"/>
              <w:left w:val="nil"/>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3200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3100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3150</w:t>
            </w:r>
          </w:p>
        </w:tc>
        <w:tc>
          <w:tcPr>
            <w:tcW w:w="1238"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3 150,00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3 150,00  </w:t>
            </w:r>
          </w:p>
        </w:tc>
      </w:tr>
      <w:tr w:rsidR="009F13F8" w:rsidRPr="006353A3" w:rsidTr="00B94A1A">
        <w:trPr>
          <w:trHeight w:val="510"/>
        </w:trPr>
        <w:tc>
          <w:tcPr>
            <w:tcW w:w="520"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11</w:t>
            </w:r>
          </w:p>
        </w:tc>
        <w:tc>
          <w:tcPr>
            <w:tcW w:w="7420" w:type="dxa"/>
            <w:tcBorders>
              <w:top w:val="nil"/>
              <w:left w:val="single" w:sz="4" w:space="0" w:color="auto"/>
              <w:bottom w:val="single" w:sz="4" w:space="0" w:color="auto"/>
              <w:right w:val="single" w:sz="4" w:space="0" w:color="auto"/>
            </w:tcBorders>
            <w:shd w:val="clear" w:color="000000" w:fill="FFFFFF"/>
            <w:hideMark/>
          </w:tcPr>
          <w:p w:rsidR="009F13F8" w:rsidRPr="006353A3" w:rsidRDefault="009F13F8" w:rsidP="00B94A1A">
            <w:pPr>
              <w:spacing w:after="0" w:line="240" w:lineRule="auto"/>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Картридж серый CLI-451XL GY для </w:t>
            </w:r>
            <w:proofErr w:type="spellStart"/>
            <w:r w:rsidRPr="006353A3">
              <w:rPr>
                <w:rFonts w:ascii="Times New Roman" w:eastAsia="Times New Roman" w:hAnsi="Times New Roman"/>
                <w:color w:val="000000"/>
                <w:sz w:val="20"/>
                <w:szCs w:val="20"/>
                <w:lang w:eastAsia="ru-RU"/>
              </w:rPr>
              <w:t>Canon</w:t>
            </w:r>
            <w:proofErr w:type="spellEnd"/>
            <w:r w:rsidRPr="006353A3">
              <w:rPr>
                <w:rFonts w:ascii="Times New Roman" w:eastAsia="Times New Roman" w:hAnsi="Times New Roman"/>
                <w:color w:val="000000"/>
                <w:sz w:val="20"/>
                <w:szCs w:val="20"/>
                <w:lang w:eastAsia="ru-RU"/>
              </w:rPr>
              <w:t xml:space="preserve"> PIXMA iP7240/MG7140/5440/6340 (3350 </w:t>
            </w:r>
            <w:proofErr w:type="spellStart"/>
            <w:r w:rsidRPr="006353A3">
              <w:rPr>
                <w:rFonts w:ascii="Times New Roman" w:eastAsia="Times New Roman" w:hAnsi="Times New Roman"/>
                <w:color w:val="000000"/>
                <w:sz w:val="20"/>
                <w:szCs w:val="20"/>
                <w:lang w:eastAsia="ru-RU"/>
              </w:rPr>
              <w:t>стр</w:t>
            </w:r>
            <w:proofErr w:type="spellEnd"/>
            <w:r w:rsidRPr="006353A3">
              <w:rPr>
                <w:rFonts w:ascii="Times New Roman" w:eastAsia="Times New Roman" w:hAnsi="Times New Roman"/>
                <w:color w:val="000000"/>
                <w:sz w:val="20"/>
                <w:szCs w:val="20"/>
                <w:lang w:eastAsia="ru-RU"/>
              </w:rPr>
              <w:t>) Оригинал</w:t>
            </w:r>
          </w:p>
        </w:tc>
        <w:tc>
          <w:tcPr>
            <w:tcW w:w="740" w:type="dxa"/>
            <w:tcBorders>
              <w:top w:val="nil"/>
              <w:left w:val="nil"/>
              <w:bottom w:val="single" w:sz="4" w:space="0" w:color="auto"/>
              <w:right w:val="single" w:sz="4" w:space="0" w:color="auto"/>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1</w:t>
            </w:r>
          </w:p>
        </w:tc>
        <w:tc>
          <w:tcPr>
            <w:tcW w:w="1300" w:type="dxa"/>
            <w:tcBorders>
              <w:top w:val="nil"/>
              <w:left w:val="nil"/>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3200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3100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3050</w:t>
            </w:r>
          </w:p>
        </w:tc>
        <w:tc>
          <w:tcPr>
            <w:tcW w:w="1238"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3 116,67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3 116,67  </w:t>
            </w:r>
          </w:p>
        </w:tc>
      </w:tr>
      <w:tr w:rsidR="009F13F8" w:rsidRPr="006353A3" w:rsidTr="00B94A1A">
        <w:trPr>
          <w:trHeight w:val="510"/>
        </w:trPr>
        <w:tc>
          <w:tcPr>
            <w:tcW w:w="520"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12</w:t>
            </w:r>
          </w:p>
        </w:tc>
        <w:tc>
          <w:tcPr>
            <w:tcW w:w="7420" w:type="dxa"/>
            <w:tcBorders>
              <w:top w:val="nil"/>
              <w:left w:val="single" w:sz="4" w:space="0" w:color="auto"/>
              <w:bottom w:val="single" w:sz="4" w:space="0" w:color="auto"/>
              <w:right w:val="single" w:sz="4" w:space="0" w:color="auto"/>
            </w:tcBorders>
            <w:shd w:val="clear" w:color="000000" w:fill="FFFFFF"/>
            <w:hideMark/>
          </w:tcPr>
          <w:p w:rsidR="009F13F8" w:rsidRPr="006353A3" w:rsidRDefault="009F13F8" w:rsidP="00B94A1A">
            <w:pPr>
              <w:spacing w:after="0" w:line="240" w:lineRule="auto"/>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Картридж черный CLI-451XL BK для </w:t>
            </w:r>
            <w:proofErr w:type="spellStart"/>
            <w:r w:rsidRPr="006353A3">
              <w:rPr>
                <w:rFonts w:ascii="Times New Roman" w:eastAsia="Times New Roman" w:hAnsi="Times New Roman"/>
                <w:color w:val="000000"/>
                <w:sz w:val="20"/>
                <w:szCs w:val="20"/>
                <w:lang w:eastAsia="ru-RU"/>
              </w:rPr>
              <w:t>Canon</w:t>
            </w:r>
            <w:proofErr w:type="spellEnd"/>
            <w:r w:rsidRPr="006353A3">
              <w:rPr>
                <w:rFonts w:ascii="Times New Roman" w:eastAsia="Times New Roman" w:hAnsi="Times New Roman"/>
                <w:color w:val="000000"/>
                <w:sz w:val="20"/>
                <w:szCs w:val="20"/>
                <w:lang w:eastAsia="ru-RU"/>
              </w:rPr>
              <w:t xml:space="preserve"> PIXMA iP7240/MG6340/5440/6440 (5565 </w:t>
            </w:r>
            <w:proofErr w:type="spellStart"/>
            <w:r w:rsidRPr="006353A3">
              <w:rPr>
                <w:rFonts w:ascii="Times New Roman" w:eastAsia="Times New Roman" w:hAnsi="Times New Roman"/>
                <w:color w:val="000000"/>
                <w:sz w:val="20"/>
                <w:szCs w:val="20"/>
                <w:lang w:eastAsia="ru-RU"/>
              </w:rPr>
              <w:t>стр</w:t>
            </w:r>
            <w:proofErr w:type="spellEnd"/>
            <w:r w:rsidRPr="006353A3">
              <w:rPr>
                <w:rFonts w:ascii="Times New Roman" w:eastAsia="Times New Roman" w:hAnsi="Times New Roman"/>
                <w:color w:val="000000"/>
                <w:sz w:val="20"/>
                <w:szCs w:val="20"/>
                <w:lang w:eastAsia="ru-RU"/>
              </w:rPr>
              <w:t>) Оригинал</w:t>
            </w:r>
          </w:p>
        </w:tc>
        <w:tc>
          <w:tcPr>
            <w:tcW w:w="740" w:type="dxa"/>
            <w:tcBorders>
              <w:top w:val="nil"/>
              <w:left w:val="nil"/>
              <w:bottom w:val="single" w:sz="4" w:space="0" w:color="auto"/>
              <w:right w:val="single" w:sz="4" w:space="0" w:color="auto"/>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1</w:t>
            </w:r>
          </w:p>
        </w:tc>
        <w:tc>
          <w:tcPr>
            <w:tcW w:w="1300" w:type="dxa"/>
            <w:tcBorders>
              <w:top w:val="nil"/>
              <w:left w:val="nil"/>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3200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3100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3150</w:t>
            </w:r>
          </w:p>
        </w:tc>
        <w:tc>
          <w:tcPr>
            <w:tcW w:w="1238"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3 150,00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3 150,00  </w:t>
            </w:r>
          </w:p>
        </w:tc>
      </w:tr>
      <w:tr w:rsidR="009F13F8" w:rsidRPr="006353A3" w:rsidTr="00B94A1A">
        <w:trPr>
          <w:trHeight w:val="510"/>
        </w:trPr>
        <w:tc>
          <w:tcPr>
            <w:tcW w:w="520"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13</w:t>
            </w:r>
          </w:p>
        </w:tc>
        <w:tc>
          <w:tcPr>
            <w:tcW w:w="7420" w:type="dxa"/>
            <w:tcBorders>
              <w:top w:val="nil"/>
              <w:left w:val="single" w:sz="4" w:space="0" w:color="auto"/>
              <w:bottom w:val="single" w:sz="4" w:space="0" w:color="auto"/>
              <w:right w:val="single" w:sz="4" w:space="0" w:color="auto"/>
            </w:tcBorders>
            <w:shd w:val="clear" w:color="000000" w:fill="FFFFFF"/>
            <w:hideMark/>
          </w:tcPr>
          <w:p w:rsidR="009F13F8" w:rsidRPr="006353A3" w:rsidRDefault="009F13F8" w:rsidP="00B94A1A">
            <w:pPr>
              <w:spacing w:after="0" w:line="240" w:lineRule="auto"/>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Картриджи голубой CLI-451XL C для </w:t>
            </w:r>
            <w:proofErr w:type="spellStart"/>
            <w:r w:rsidRPr="006353A3">
              <w:rPr>
                <w:rFonts w:ascii="Times New Roman" w:eastAsia="Times New Roman" w:hAnsi="Times New Roman"/>
                <w:color w:val="000000"/>
                <w:sz w:val="20"/>
                <w:szCs w:val="20"/>
                <w:lang w:eastAsia="ru-RU"/>
              </w:rPr>
              <w:t>Canon</w:t>
            </w:r>
            <w:proofErr w:type="spellEnd"/>
            <w:r w:rsidRPr="006353A3">
              <w:rPr>
                <w:rFonts w:ascii="Times New Roman" w:eastAsia="Times New Roman" w:hAnsi="Times New Roman"/>
                <w:color w:val="000000"/>
                <w:sz w:val="20"/>
                <w:szCs w:val="20"/>
                <w:lang w:eastAsia="ru-RU"/>
              </w:rPr>
              <w:t xml:space="preserve"> PIXMA iP7240/MG5440/6340/6440 (715 </w:t>
            </w:r>
            <w:proofErr w:type="spellStart"/>
            <w:r w:rsidRPr="006353A3">
              <w:rPr>
                <w:rFonts w:ascii="Times New Roman" w:eastAsia="Times New Roman" w:hAnsi="Times New Roman"/>
                <w:color w:val="000000"/>
                <w:sz w:val="20"/>
                <w:szCs w:val="20"/>
                <w:lang w:eastAsia="ru-RU"/>
              </w:rPr>
              <w:t>стр</w:t>
            </w:r>
            <w:proofErr w:type="spellEnd"/>
            <w:r w:rsidRPr="006353A3">
              <w:rPr>
                <w:rFonts w:ascii="Times New Roman" w:eastAsia="Times New Roman" w:hAnsi="Times New Roman"/>
                <w:color w:val="000000"/>
                <w:sz w:val="20"/>
                <w:szCs w:val="20"/>
                <w:lang w:eastAsia="ru-RU"/>
              </w:rPr>
              <w:t>) Оригинал</w:t>
            </w:r>
          </w:p>
        </w:tc>
        <w:tc>
          <w:tcPr>
            <w:tcW w:w="740" w:type="dxa"/>
            <w:tcBorders>
              <w:top w:val="nil"/>
              <w:left w:val="nil"/>
              <w:bottom w:val="single" w:sz="4" w:space="0" w:color="auto"/>
              <w:right w:val="single" w:sz="4" w:space="0" w:color="auto"/>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1</w:t>
            </w:r>
          </w:p>
        </w:tc>
        <w:tc>
          <w:tcPr>
            <w:tcW w:w="1300" w:type="dxa"/>
            <w:tcBorders>
              <w:top w:val="nil"/>
              <w:left w:val="nil"/>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3200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3100</w:t>
            </w:r>
          </w:p>
        </w:tc>
        <w:tc>
          <w:tcPr>
            <w:tcW w:w="1266" w:type="dxa"/>
            <w:tcBorders>
              <w:top w:val="nil"/>
              <w:left w:val="single" w:sz="4" w:space="0" w:color="auto"/>
              <w:bottom w:val="single" w:sz="4" w:space="0" w:color="auto"/>
              <w:right w:val="nil"/>
            </w:tcBorders>
            <w:shd w:val="clear" w:color="000000" w:fill="FFFFFF"/>
            <w:vAlign w:val="bottom"/>
            <w:hideMark/>
          </w:tcPr>
          <w:p w:rsidR="009F13F8" w:rsidRPr="006353A3" w:rsidRDefault="009F13F8" w:rsidP="00B94A1A">
            <w:pPr>
              <w:spacing w:after="0" w:line="240" w:lineRule="auto"/>
              <w:jc w:val="center"/>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3200</w:t>
            </w:r>
          </w:p>
        </w:tc>
        <w:tc>
          <w:tcPr>
            <w:tcW w:w="1238" w:type="dxa"/>
            <w:tcBorders>
              <w:top w:val="nil"/>
              <w:left w:val="single" w:sz="4" w:space="0" w:color="auto"/>
              <w:bottom w:val="single" w:sz="4" w:space="0" w:color="auto"/>
              <w:right w:val="nil"/>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3 166,67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color w:val="000000"/>
                <w:sz w:val="20"/>
                <w:szCs w:val="20"/>
                <w:lang w:eastAsia="ru-RU"/>
              </w:rPr>
            </w:pPr>
            <w:r w:rsidRPr="006353A3">
              <w:rPr>
                <w:rFonts w:ascii="Times New Roman" w:eastAsia="Times New Roman" w:hAnsi="Times New Roman"/>
                <w:color w:val="000000"/>
                <w:sz w:val="20"/>
                <w:szCs w:val="20"/>
                <w:lang w:eastAsia="ru-RU"/>
              </w:rPr>
              <w:t xml:space="preserve">3 166,67  </w:t>
            </w:r>
          </w:p>
        </w:tc>
      </w:tr>
      <w:tr w:rsidR="009F13F8" w:rsidRPr="006353A3" w:rsidTr="00B94A1A">
        <w:trPr>
          <w:trHeight w:val="300"/>
        </w:trPr>
        <w:tc>
          <w:tcPr>
            <w:tcW w:w="520" w:type="dxa"/>
            <w:tcBorders>
              <w:top w:val="single" w:sz="4" w:space="0" w:color="auto"/>
              <w:left w:val="nil"/>
              <w:bottom w:val="single" w:sz="4" w:space="0" w:color="auto"/>
              <w:right w:val="nil"/>
            </w:tcBorders>
            <w:shd w:val="clear" w:color="000000" w:fill="FFFFFF"/>
            <w:noWrap/>
            <w:vAlign w:val="bottom"/>
            <w:hideMark/>
          </w:tcPr>
          <w:p w:rsidR="009F13F8" w:rsidRPr="006353A3" w:rsidRDefault="009F13F8" w:rsidP="00B94A1A">
            <w:pPr>
              <w:spacing w:after="0" w:line="240" w:lineRule="auto"/>
              <w:rPr>
                <w:rFonts w:eastAsia="Times New Roman"/>
                <w:lang w:eastAsia="ru-RU"/>
              </w:rPr>
            </w:pPr>
            <w:r w:rsidRPr="006353A3">
              <w:rPr>
                <w:rFonts w:eastAsia="Times New Roman"/>
                <w:lang w:eastAsia="ru-RU"/>
              </w:rPr>
              <w:t> </w:t>
            </w:r>
          </w:p>
        </w:tc>
        <w:tc>
          <w:tcPr>
            <w:tcW w:w="7420" w:type="dxa"/>
            <w:tcBorders>
              <w:top w:val="single" w:sz="4" w:space="0" w:color="auto"/>
              <w:left w:val="nil"/>
              <w:bottom w:val="single" w:sz="4" w:space="0" w:color="auto"/>
              <w:right w:val="nil"/>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lang w:eastAsia="ru-RU"/>
              </w:rPr>
            </w:pPr>
            <w:r w:rsidRPr="006353A3">
              <w:rPr>
                <w:rFonts w:ascii="Times New Roman" w:eastAsia="Times New Roman" w:hAnsi="Times New Roman"/>
                <w:lang w:eastAsia="ru-RU"/>
              </w:rPr>
              <w:t>ИТОГО</w:t>
            </w:r>
          </w:p>
        </w:tc>
        <w:tc>
          <w:tcPr>
            <w:tcW w:w="740" w:type="dxa"/>
            <w:tcBorders>
              <w:top w:val="single" w:sz="4" w:space="0" w:color="auto"/>
              <w:left w:val="nil"/>
              <w:bottom w:val="single" w:sz="4" w:space="0" w:color="auto"/>
              <w:right w:val="nil"/>
            </w:tcBorders>
            <w:shd w:val="clear" w:color="000000" w:fill="FFFFFF"/>
            <w:noWrap/>
            <w:vAlign w:val="bottom"/>
            <w:hideMark/>
          </w:tcPr>
          <w:p w:rsidR="009F13F8" w:rsidRPr="006353A3" w:rsidRDefault="009F13F8" w:rsidP="00B94A1A">
            <w:pPr>
              <w:spacing w:after="0" w:line="240" w:lineRule="auto"/>
              <w:jc w:val="right"/>
              <w:rPr>
                <w:rFonts w:ascii="Times New Roman" w:eastAsia="Times New Roman" w:hAnsi="Times New Roman"/>
                <w:sz w:val="20"/>
                <w:szCs w:val="20"/>
                <w:lang w:eastAsia="ru-RU"/>
              </w:rPr>
            </w:pPr>
            <w:r w:rsidRPr="006353A3">
              <w:rPr>
                <w:rFonts w:ascii="Times New Roman" w:eastAsia="Times New Roman" w:hAnsi="Times New Roman"/>
                <w:sz w:val="20"/>
                <w:szCs w:val="20"/>
                <w:lang w:eastAsia="ru-RU"/>
              </w:rPr>
              <w:t>49</w:t>
            </w:r>
          </w:p>
        </w:tc>
        <w:tc>
          <w:tcPr>
            <w:tcW w:w="1300" w:type="dxa"/>
            <w:tcBorders>
              <w:top w:val="single" w:sz="4" w:space="0" w:color="auto"/>
              <w:left w:val="nil"/>
              <w:bottom w:val="single" w:sz="4" w:space="0" w:color="auto"/>
              <w:right w:val="nil"/>
            </w:tcBorders>
            <w:shd w:val="clear" w:color="000000" w:fill="FFFFFF"/>
            <w:noWrap/>
            <w:vAlign w:val="bottom"/>
            <w:hideMark/>
          </w:tcPr>
          <w:p w:rsidR="009F13F8" w:rsidRPr="006353A3" w:rsidRDefault="009F13F8" w:rsidP="00B94A1A">
            <w:pPr>
              <w:spacing w:after="0" w:line="240" w:lineRule="auto"/>
              <w:rPr>
                <w:rFonts w:eastAsia="Times New Roman"/>
                <w:lang w:eastAsia="ru-RU"/>
              </w:rPr>
            </w:pPr>
            <w:r w:rsidRPr="006353A3">
              <w:rPr>
                <w:rFonts w:eastAsia="Times New Roman"/>
                <w:lang w:eastAsia="ru-RU"/>
              </w:rPr>
              <w:t> </w:t>
            </w:r>
          </w:p>
        </w:tc>
        <w:tc>
          <w:tcPr>
            <w:tcW w:w="1266" w:type="dxa"/>
            <w:tcBorders>
              <w:top w:val="single" w:sz="4" w:space="0" w:color="auto"/>
              <w:left w:val="nil"/>
              <w:bottom w:val="single" w:sz="4" w:space="0" w:color="auto"/>
              <w:right w:val="nil"/>
            </w:tcBorders>
            <w:shd w:val="clear" w:color="000000" w:fill="FFFFFF"/>
            <w:noWrap/>
            <w:vAlign w:val="bottom"/>
            <w:hideMark/>
          </w:tcPr>
          <w:p w:rsidR="009F13F8" w:rsidRPr="006353A3" w:rsidRDefault="009F13F8" w:rsidP="00B94A1A">
            <w:pPr>
              <w:spacing w:after="0" w:line="240" w:lineRule="auto"/>
              <w:rPr>
                <w:rFonts w:eastAsia="Times New Roman"/>
                <w:lang w:eastAsia="ru-RU"/>
              </w:rPr>
            </w:pPr>
            <w:r w:rsidRPr="006353A3">
              <w:rPr>
                <w:rFonts w:eastAsia="Times New Roman"/>
                <w:lang w:eastAsia="ru-RU"/>
              </w:rPr>
              <w:t> </w:t>
            </w:r>
          </w:p>
        </w:tc>
        <w:tc>
          <w:tcPr>
            <w:tcW w:w="1266" w:type="dxa"/>
            <w:tcBorders>
              <w:top w:val="single" w:sz="4" w:space="0" w:color="auto"/>
              <w:left w:val="nil"/>
              <w:bottom w:val="single" w:sz="4" w:space="0" w:color="auto"/>
              <w:right w:val="nil"/>
            </w:tcBorders>
            <w:shd w:val="clear" w:color="000000" w:fill="FFFFFF"/>
            <w:noWrap/>
            <w:vAlign w:val="bottom"/>
            <w:hideMark/>
          </w:tcPr>
          <w:p w:rsidR="009F13F8" w:rsidRPr="006353A3" w:rsidRDefault="009F13F8" w:rsidP="00B94A1A">
            <w:pPr>
              <w:spacing w:after="0" w:line="240" w:lineRule="auto"/>
              <w:rPr>
                <w:rFonts w:eastAsia="Times New Roman"/>
                <w:lang w:eastAsia="ru-RU"/>
              </w:rPr>
            </w:pPr>
            <w:r w:rsidRPr="006353A3">
              <w:rPr>
                <w:rFonts w:eastAsia="Times New Roman"/>
                <w:lang w:eastAsia="ru-RU"/>
              </w:rPr>
              <w:t> </w:t>
            </w:r>
          </w:p>
        </w:tc>
        <w:tc>
          <w:tcPr>
            <w:tcW w:w="1238" w:type="dxa"/>
            <w:tcBorders>
              <w:top w:val="single" w:sz="4" w:space="0" w:color="auto"/>
              <w:left w:val="nil"/>
              <w:bottom w:val="single" w:sz="4" w:space="0" w:color="auto"/>
              <w:right w:val="nil"/>
            </w:tcBorders>
            <w:shd w:val="clear" w:color="000000" w:fill="FFFFFF"/>
            <w:noWrap/>
            <w:vAlign w:val="bottom"/>
            <w:hideMark/>
          </w:tcPr>
          <w:p w:rsidR="009F13F8" w:rsidRPr="006353A3" w:rsidRDefault="009F13F8" w:rsidP="00B94A1A">
            <w:pPr>
              <w:spacing w:after="0" w:line="240" w:lineRule="auto"/>
              <w:rPr>
                <w:rFonts w:eastAsia="Times New Roman"/>
                <w:sz w:val="20"/>
                <w:szCs w:val="20"/>
                <w:lang w:eastAsia="ru-RU"/>
              </w:rPr>
            </w:pPr>
            <w:r w:rsidRPr="006353A3">
              <w:rPr>
                <w:rFonts w:eastAsia="Times New Roman"/>
                <w:sz w:val="20"/>
                <w:szCs w:val="20"/>
                <w:lang w:eastAsia="ru-RU"/>
              </w:rPr>
              <w:t xml:space="preserve"> </w:t>
            </w:r>
          </w:p>
        </w:tc>
        <w:tc>
          <w:tcPr>
            <w:tcW w:w="1276" w:type="dxa"/>
            <w:tcBorders>
              <w:top w:val="single" w:sz="4" w:space="0" w:color="auto"/>
              <w:left w:val="nil"/>
              <w:bottom w:val="single" w:sz="4" w:space="0" w:color="auto"/>
              <w:right w:val="nil"/>
            </w:tcBorders>
            <w:shd w:val="clear" w:color="000000" w:fill="FFFFFF"/>
            <w:noWrap/>
            <w:vAlign w:val="bottom"/>
            <w:hideMark/>
          </w:tcPr>
          <w:p w:rsidR="009F13F8" w:rsidRPr="006353A3" w:rsidRDefault="009F13F8" w:rsidP="00B94A1A">
            <w:pPr>
              <w:spacing w:after="0" w:line="240" w:lineRule="auto"/>
              <w:jc w:val="right"/>
              <w:rPr>
                <w:rFonts w:eastAsia="Times New Roman"/>
                <w:sz w:val="20"/>
                <w:szCs w:val="20"/>
                <w:lang w:eastAsia="ru-RU"/>
              </w:rPr>
            </w:pPr>
            <w:r w:rsidRPr="006353A3">
              <w:rPr>
                <w:rFonts w:eastAsia="Times New Roman"/>
                <w:sz w:val="20"/>
                <w:szCs w:val="20"/>
                <w:lang w:eastAsia="ru-RU"/>
              </w:rPr>
              <w:t xml:space="preserve">202 207,67  </w:t>
            </w:r>
          </w:p>
        </w:tc>
      </w:tr>
    </w:tbl>
    <w:p w:rsidR="009F13F8" w:rsidRPr="006353A3" w:rsidRDefault="009F13F8" w:rsidP="009F13F8">
      <w:pPr>
        <w:suppressAutoHyphens/>
        <w:autoSpaceDN w:val="0"/>
        <w:spacing w:after="0" w:line="240" w:lineRule="auto"/>
        <w:jc w:val="both"/>
        <w:textAlignment w:val="baseline"/>
        <w:rPr>
          <w:rFonts w:ascii="Times New Roman" w:eastAsia="Times New Roman" w:hAnsi="Times New Roman"/>
          <w:b/>
          <w:kern w:val="3"/>
          <w:sz w:val="20"/>
          <w:szCs w:val="20"/>
          <w:lang w:eastAsia="ru-RU" w:bidi="hi-IN"/>
        </w:rPr>
      </w:pPr>
      <w:r w:rsidRPr="006353A3">
        <w:rPr>
          <w:rFonts w:ascii="Times New Roman" w:eastAsia="Times New Roman" w:hAnsi="Times New Roman"/>
          <w:b/>
          <w:kern w:val="3"/>
          <w:sz w:val="20"/>
          <w:szCs w:val="20"/>
          <w:lang w:eastAsia="ru-RU" w:bidi="hi-IN"/>
        </w:rPr>
        <w:t xml:space="preserve">Таким образом, начальная (максимальная) цена контракта устанавливается в размере: </w:t>
      </w:r>
      <w:r>
        <w:rPr>
          <w:rFonts w:ascii="Times New Roman" w:eastAsia="Times New Roman" w:hAnsi="Times New Roman"/>
          <w:b/>
          <w:kern w:val="3"/>
          <w:sz w:val="20"/>
          <w:szCs w:val="20"/>
          <w:lang w:eastAsia="ru-RU" w:bidi="hi-IN"/>
        </w:rPr>
        <w:t>202</w:t>
      </w:r>
      <w:r w:rsidRPr="006353A3">
        <w:rPr>
          <w:rFonts w:ascii="Times New Roman" w:eastAsia="Times New Roman" w:hAnsi="Times New Roman"/>
          <w:b/>
          <w:kern w:val="3"/>
          <w:sz w:val="20"/>
          <w:szCs w:val="20"/>
          <w:lang w:eastAsia="ru-RU" w:bidi="hi-IN"/>
        </w:rPr>
        <w:t xml:space="preserve"> </w:t>
      </w:r>
      <w:r>
        <w:rPr>
          <w:rFonts w:ascii="Times New Roman" w:eastAsia="Times New Roman" w:hAnsi="Times New Roman"/>
          <w:b/>
          <w:kern w:val="3"/>
          <w:sz w:val="20"/>
          <w:szCs w:val="20"/>
          <w:lang w:eastAsia="ru-RU" w:bidi="hi-IN"/>
        </w:rPr>
        <w:t>208</w:t>
      </w:r>
      <w:r w:rsidRPr="006353A3">
        <w:rPr>
          <w:rFonts w:ascii="Times New Roman" w:eastAsia="Times New Roman" w:hAnsi="Times New Roman"/>
          <w:b/>
          <w:kern w:val="3"/>
          <w:sz w:val="20"/>
          <w:szCs w:val="20"/>
          <w:lang w:eastAsia="ru-RU" w:bidi="hi-IN"/>
        </w:rPr>
        <w:t xml:space="preserve"> </w:t>
      </w:r>
      <w:r w:rsidRPr="006353A3">
        <w:rPr>
          <w:rFonts w:ascii="Times New Roman" w:eastAsia="Times New Roman" w:hAnsi="Times New Roman"/>
          <w:b/>
          <w:color w:val="000000"/>
          <w:kern w:val="3"/>
          <w:sz w:val="20"/>
          <w:szCs w:val="20"/>
          <w:lang w:eastAsia="ru-RU" w:bidi="hi-IN"/>
        </w:rPr>
        <w:t>(</w:t>
      </w:r>
      <w:r>
        <w:rPr>
          <w:rFonts w:ascii="Times New Roman" w:eastAsia="Times New Roman" w:hAnsi="Times New Roman"/>
          <w:b/>
          <w:color w:val="000000"/>
          <w:kern w:val="3"/>
          <w:sz w:val="20"/>
          <w:szCs w:val="20"/>
          <w:lang w:eastAsia="ru-RU" w:bidi="hi-IN"/>
        </w:rPr>
        <w:t>двести две тысячи восемь</w:t>
      </w:r>
      <w:r w:rsidRPr="006353A3">
        <w:rPr>
          <w:rFonts w:ascii="Times New Roman" w:eastAsia="Times New Roman" w:hAnsi="Times New Roman"/>
          <w:b/>
          <w:color w:val="000000"/>
          <w:kern w:val="3"/>
          <w:sz w:val="20"/>
          <w:szCs w:val="20"/>
          <w:lang w:eastAsia="ru-RU" w:bidi="hi-IN"/>
        </w:rPr>
        <w:t>) рублей 00 коп.</w:t>
      </w:r>
    </w:p>
    <w:p w:rsidR="00C03409" w:rsidRPr="005A6A3C" w:rsidRDefault="00C03409" w:rsidP="00C03409">
      <w:pPr>
        <w:suppressAutoHyphens/>
        <w:autoSpaceDN w:val="0"/>
        <w:spacing w:after="0" w:line="240" w:lineRule="auto"/>
        <w:jc w:val="both"/>
        <w:textAlignment w:val="baseline"/>
        <w:rPr>
          <w:rFonts w:ascii="Times New Roman" w:eastAsia="Times New Roman" w:hAnsi="Times New Roman"/>
          <w:b/>
          <w:kern w:val="3"/>
          <w:lang w:eastAsia="ru-RU" w:bidi="hi-IN"/>
        </w:rPr>
      </w:pPr>
    </w:p>
    <w:p w:rsidR="006E0EAC" w:rsidRPr="00901DD8" w:rsidRDefault="006E0EAC" w:rsidP="009E38D2">
      <w:pPr>
        <w:suppressAutoHyphens/>
        <w:spacing w:after="0" w:line="240" w:lineRule="auto"/>
        <w:rPr>
          <w:rFonts w:ascii="Times New Roman" w:hAnsi="Times New Roman"/>
          <w:sz w:val="24"/>
          <w:szCs w:val="24"/>
        </w:rPr>
      </w:pPr>
    </w:p>
    <w:sectPr w:rsidR="006E0EAC" w:rsidRPr="00901DD8" w:rsidSect="00D379E1">
      <w:headerReference w:type="default" r:id="rId12"/>
      <w:pgSz w:w="16838" w:h="11906" w:orient="landscape"/>
      <w:pgMar w:top="709" w:right="678" w:bottom="850" w:left="851" w:header="708" w:footer="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59D" w:rsidRDefault="006F059D" w:rsidP="008D3DF5">
      <w:pPr>
        <w:spacing w:after="0" w:line="240" w:lineRule="auto"/>
      </w:pPr>
      <w:r>
        <w:separator/>
      </w:r>
    </w:p>
  </w:endnote>
  <w:endnote w:type="continuationSeparator" w:id="0">
    <w:p w:rsidR="006F059D" w:rsidRDefault="006F059D"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888396"/>
      <w:docPartObj>
        <w:docPartGallery w:val="Page Numbers (Bottom of Page)"/>
        <w:docPartUnique/>
      </w:docPartObj>
    </w:sdtPr>
    <w:sdtEndPr/>
    <w:sdtContent>
      <w:p w:rsidR="006F059D" w:rsidRDefault="006F059D">
        <w:pPr>
          <w:pStyle w:val="a6"/>
          <w:jc w:val="right"/>
        </w:pPr>
        <w:r>
          <w:fldChar w:fldCharType="begin"/>
        </w:r>
        <w:r>
          <w:instrText>PAGE   \* MERGEFORMAT</w:instrText>
        </w:r>
        <w:r>
          <w:fldChar w:fldCharType="separate"/>
        </w:r>
        <w:r w:rsidR="000668BD">
          <w:rPr>
            <w:noProof/>
          </w:rPr>
          <w:t>1</w:t>
        </w:r>
        <w:r>
          <w:fldChar w:fldCharType="end"/>
        </w:r>
      </w:p>
    </w:sdtContent>
  </w:sdt>
  <w:p w:rsidR="006F059D" w:rsidRDefault="006F05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59D" w:rsidRDefault="006F059D" w:rsidP="008D3DF5">
      <w:pPr>
        <w:spacing w:after="0" w:line="240" w:lineRule="auto"/>
      </w:pPr>
      <w:r>
        <w:separator/>
      </w:r>
    </w:p>
  </w:footnote>
  <w:footnote w:type="continuationSeparator" w:id="0">
    <w:p w:rsidR="006F059D" w:rsidRDefault="006F059D" w:rsidP="008D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9D" w:rsidRDefault="006F059D">
    <w:pPr>
      <w:pStyle w:val="a4"/>
      <w:jc w:val="center"/>
    </w:pPr>
    <w:r>
      <w:fldChar w:fldCharType="begin"/>
    </w:r>
    <w:r>
      <w:instrText>PAGE   \* MERGEFORMAT</w:instrText>
    </w:r>
    <w:r>
      <w:fldChar w:fldCharType="separate"/>
    </w:r>
    <w:r w:rsidR="000668BD" w:rsidRPr="000668BD">
      <w:rPr>
        <w:noProof/>
        <w:lang w:val="ru-RU"/>
      </w:rPr>
      <w:t>21</w:t>
    </w:r>
    <w:r>
      <w:fldChar w:fldCharType="end"/>
    </w:r>
  </w:p>
  <w:p w:rsidR="006F059D" w:rsidRDefault="006F059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99901"/>
      <w:docPartObj>
        <w:docPartGallery w:val="Page Numbers (Top of Page)"/>
        <w:docPartUnique/>
      </w:docPartObj>
    </w:sdtPr>
    <w:sdtEndPr/>
    <w:sdtContent>
      <w:p w:rsidR="006F059D" w:rsidRDefault="006F059D" w:rsidP="00DE1291">
        <w:pPr>
          <w:pStyle w:val="a4"/>
          <w:tabs>
            <w:tab w:val="left" w:pos="1785"/>
            <w:tab w:val="center" w:pos="7654"/>
          </w:tabs>
        </w:pPr>
        <w:r>
          <w:tab/>
        </w:r>
        <w:r>
          <w:tab/>
        </w:r>
        <w:r>
          <w:tab/>
        </w:r>
        <w:r>
          <w:fldChar w:fldCharType="begin"/>
        </w:r>
        <w:r>
          <w:instrText>PAGE   \* MERGEFORMAT</w:instrText>
        </w:r>
        <w:r>
          <w:fldChar w:fldCharType="separate"/>
        </w:r>
        <w:r w:rsidR="009F13F8" w:rsidRPr="009F13F8">
          <w:rPr>
            <w:noProof/>
            <w:lang w:val="ru-RU"/>
          </w:rPr>
          <w:t>31</w:t>
        </w:r>
        <w:r>
          <w:fldChar w:fldCharType="end"/>
        </w:r>
      </w:p>
    </w:sdtContent>
  </w:sdt>
  <w:p w:rsidR="006F059D" w:rsidRDefault="006F05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nsid w:val="080145A8"/>
    <w:multiLevelType w:val="hybridMultilevel"/>
    <w:tmpl w:val="0CEE559E"/>
    <w:lvl w:ilvl="0" w:tplc="F39C5D34">
      <w:start w:val="1"/>
      <w:numFmt w:val="bullet"/>
      <w:pStyle w:val="a"/>
      <w:lvlText w:val=""/>
      <w:lvlJc w:val="left"/>
      <w:pPr>
        <w:ind w:left="1130" w:hanging="360"/>
      </w:pPr>
      <w:rPr>
        <w:rFonts w:ascii="Symbol" w:hAnsi="Symbol" w:hint="default"/>
        <w:sz w:val="24"/>
        <w:szCs w:val="24"/>
      </w:rPr>
    </w:lvl>
    <w:lvl w:ilvl="1" w:tplc="04090005">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BE7729"/>
    <w:multiLevelType w:val="hybridMultilevel"/>
    <w:tmpl w:val="48AC4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DB3AF8"/>
    <w:multiLevelType w:val="multilevel"/>
    <w:tmpl w:val="A0F41F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F246E2"/>
    <w:multiLevelType w:val="hybridMultilevel"/>
    <w:tmpl w:val="EDC06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631156"/>
    <w:multiLevelType w:val="hybridMultilevel"/>
    <w:tmpl w:val="EF8A1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20383E"/>
    <w:multiLevelType w:val="hybridMultilevel"/>
    <w:tmpl w:val="17D8F81A"/>
    <w:lvl w:ilvl="0" w:tplc="1608A29E">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D427C4C"/>
    <w:multiLevelType w:val="hybridMultilevel"/>
    <w:tmpl w:val="83503AF2"/>
    <w:lvl w:ilvl="0" w:tplc="3422670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7"/>
  </w:num>
  <w:num w:numId="9">
    <w:abstractNumId w:val="9"/>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353ED"/>
    <w:rsid w:val="0005276F"/>
    <w:rsid w:val="00057849"/>
    <w:rsid w:val="000668BD"/>
    <w:rsid w:val="00067E5F"/>
    <w:rsid w:val="000708F2"/>
    <w:rsid w:val="00070F57"/>
    <w:rsid w:val="000937A8"/>
    <w:rsid w:val="000A2B82"/>
    <w:rsid w:val="000D27EB"/>
    <w:rsid w:val="000D4BF7"/>
    <w:rsid w:val="00110628"/>
    <w:rsid w:val="001106AA"/>
    <w:rsid w:val="00111315"/>
    <w:rsid w:val="00113B05"/>
    <w:rsid w:val="00124374"/>
    <w:rsid w:val="00127CBA"/>
    <w:rsid w:val="00141546"/>
    <w:rsid w:val="00141ADC"/>
    <w:rsid w:val="00142610"/>
    <w:rsid w:val="00156307"/>
    <w:rsid w:val="001577C0"/>
    <w:rsid w:val="001754A2"/>
    <w:rsid w:val="001821EB"/>
    <w:rsid w:val="00183827"/>
    <w:rsid w:val="00196E3F"/>
    <w:rsid w:val="001A7FC5"/>
    <w:rsid w:val="001C5CFB"/>
    <w:rsid w:val="001D54BE"/>
    <w:rsid w:val="001F0E84"/>
    <w:rsid w:val="001F101C"/>
    <w:rsid w:val="001F3805"/>
    <w:rsid w:val="001F788C"/>
    <w:rsid w:val="0023263B"/>
    <w:rsid w:val="00237D31"/>
    <w:rsid w:val="00244FEA"/>
    <w:rsid w:val="002466A7"/>
    <w:rsid w:val="002469B2"/>
    <w:rsid w:val="002476D7"/>
    <w:rsid w:val="00264649"/>
    <w:rsid w:val="00267042"/>
    <w:rsid w:val="00271628"/>
    <w:rsid w:val="002768E0"/>
    <w:rsid w:val="00281978"/>
    <w:rsid w:val="00293BA8"/>
    <w:rsid w:val="00295DF8"/>
    <w:rsid w:val="002C4F18"/>
    <w:rsid w:val="002D62A1"/>
    <w:rsid w:val="002D75CA"/>
    <w:rsid w:val="002D7D04"/>
    <w:rsid w:val="002E4571"/>
    <w:rsid w:val="002F4A68"/>
    <w:rsid w:val="00320FBC"/>
    <w:rsid w:val="0032156A"/>
    <w:rsid w:val="003317B8"/>
    <w:rsid w:val="00345AFA"/>
    <w:rsid w:val="00350558"/>
    <w:rsid w:val="00355CCA"/>
    <w:rsid w:val="00360D40"/>
    <w:rsid w:val="00363EB1"/>
    <w:rsid w:val="00381259"/>
    <w:rsid w:val="00386E86"/>
    <w:rsid w:val="003879B4"/>
    <w:rsid w:val="00391A8F"/>
    <w:rsid w:val="0039753C"/>
    <w:rsid w:val="003C24D5"/>
    <w:rsid w:val="003C4053"/>
    <w:rsid w:val="003C69A3"/>
    <w:rsid w:val="003C76AA"/>
    <w:rsid w:val="003F68F8"/>
    <w:rsid w:val="00401791"/>
    <w:rsid w:val="00406CE3"/>
    <w:rsid w:val="0040767D"/>
    <w:rsid w:val="004102D0"/>
    <w:rsid w:val="00416AB1"/>
    <w:rsid w:val="00430166"/>
    <w:rsid w:val="00446A3D"/>
    <w:rsid w:val="00450966"/>
    <w:rsid w:val="00452DBD"/>
    <w:rsid w:val="00455FEC"/>
    <w:rsid w:val="00461756"/>
    <w:rsid w:val="00464F8A"/>
    <w:rsid w:val="004667F4"/>
    <w:rsid w:val="004730CE"/>
    <w:rsid w:val="004941E1"/>
    <w:rsid w:val="004A3085"/>
    <w:rsid w:val="004A4721"/>
    <w:rsid w:val="004A5425"/>
    <w:rsid w:val="004B065A"/>
    <w:rsid w:val="004B371D"/>
    <w:rsid w:val="004B4B42"/>
    <w:rsid w:val="004B6C2F"/>
    <w:rsid w:val="004C4456"/>
    <w:rsid w:val="004D3483"/>
    <w:rsid w:val="004D681A"/>
    <w:rsid w:val="004E258A"/>
    <w:rsid w:val="005018C2"/>
    <w:rsid w:val="00507DC5"/>
    <w:rsid w:val="00521B6A"/>
    <w:rsid w:val="00523FEF"/>
    <w:rsid w:val="00540416"/>
    <w:rsid w:val="00557265"/>
    <w:rsid w:val="005820C7"/>
    <w:rsid w:val="005840D9"/>
    <w:rsid w:val="00597818"/>
    <w:rsid w:val="005A2298"/>
    <w:rsid w:val="005A406D"/>
    <w:rsid w:val="005A671C"/>
    <w:rsid w:val="005D5F1E"/>
    <w:rsid w:val="005E3593"/>
    <w:rsid w:val="005F4E02"/>
    <w:rsid w:val="006044B1"/>
    <w:rsid w:val="00610BCB"/>
    <w:rsid w:val="006114B8"/>
    <w:rsid w:val="00627104"/>
    <w:rsid w:val="00640A35"/>
    <w:rsid w:val="00646460"/>
    <w:rsid w:val="00646B0E"/>
    <w:rsid w:val="00662BD6"/>
    <w:rsid w:val="006775E0"/>
    <w:rsid w:val="00682F6E"/>
    <w:rsid w:val="00695C11"/>
    <w:rsid w:val="006B04E5"/>
    <w:rsid w:val="006B5054"/>
    <w:rsid w:val="006E0EAC"/>
    <w:rsid w:val="006F059D"/>
    <w:rsid w:val="00704A25"/>
    <w:rsid w:val="00712113"/>
    <w:rsid w:val="00733F8F"/>
    <w:rsid w:val="00741753"/>
    <w:rsid w:val="0074206A"/>
    <w:rsid w:val="00745A57"/>
    <w:rsid w:val="007468B1"/>
    <w:rsid w:val="00776E59"/>
    <w:rsid w:val="007951B6"/>
    <w:rsid w:val="00797773"/>
    <w:rsid w:val="007A5F98"/>
    <w:rsid w:val="007C0210"/>
    <w:rsid w:val="007D3FEF"/>
    <w:rsid w:val="007D7377"/>
    <w:rsid w:val="007D78F5"/>
    <w:rsid w:val="007E360D"/>
    <w:rsid w:val="007E68D2"/>
    <w:rsid w:val="007F12D6"/>
    <w:rsid w:val="007F4C56"/>
    <w:rsid w:val="00802551"/>
    <w:rsid w:val="00824CB9"/>
    <w:rsid w:val="00825FE5"/>
    <w:rsid w:val="00845F2B"/>
    <w:rsid w:val="00851CC2"/>
    <w:rsid w:val="008830A9"/>
    <w:rsid w:val="00896147"/>
    <w:rsid w:val="008A0E19"/>
    <w:rsid w:val="008A562F"/>
    <w:rsid w:val="008A647C"/>
    <w:rsid w:val="008B1CD3"/>
    <w:rsid w:val="008B35D1"/>
    <w:rsid w:val="008B75E0"/>
    <w:rsid w:val="008C6B03"/>
    <w:rsid w:val="008D3DF5"/>
    <w:rsid w:val="008D5663"/>
    <w:rsid w:val="008D630C"/>
    <w:rsid w:val="008D6A84"/>
    <w:rsid w:val="008F03B2"/>
    <w:rsid w:val="00901C62"/>
    <w:rsid w:val="00901DD8"/>
    <w:rsid w:val="009024FE"/>
    <w:rsid w:val="00904F0B"/>
    <w:rsid w:val="00920E4A"/>
    <w:rsid w:val="00922071"/>
    <w:rsid w:val="0092485B"/>
    <w:rsid w:val="00926319"/>
    <w:rsid w:val="00930346"/>
    <w:rsid w:val="009472B7"/>
    <w:rsid w:val="00951D1F"/>
    <w:rsid w:val="0096016B"/>
    <w:rsid w:val="0096540C"/>
    <w:rsid w:val="00987005"/>
    <w:rsid w:val="009C1E4A"/>
    <w:rsid w:val="009C1E56"/>
    <w:rsid w:val="009D0148"/>
    <w:rsid w:val="009D4593"/>
    <w:rsid w:val="009D62BC"/>
    <w:rsid w:val="009E38D2"/>
    <w:rsid w:val="009F0164"/>
    <w:rsid w:val="009F13F8"/>
    <w:rsid w:val="00A00BF7"/>
    <w:rsid w:val="00A02193"/>
    <w:rsid w:val="00A11318"/>
    <w:rsid w:val="00A13549"/>
    <w:rsid w:val="00A33ABD"/>
    <w:rsid w:val="00A346FC"/>
    <w:rsid w:val="00A37850"/>
    <w:rsid w:val="00A44735"/>
    <w:rsid w:val="00A50615"/>
    <w:rsid w:val="00A678CF"/>
    <w:rsid w:val="00A71D58"/>
    <w:rsid w:val="00A81FBC"/>
    <w:rsid w:val="00A825E8"/>
    <w:rsid w:val="00A9249C"/>
    <w:rsid w:val="00A94442"/>
    <w:rsid w:val="00AA08AA"/>
    <w:rsid w:val="00AA13AE"/>
    <w:rsid w:val="00AB2A9F"/>
    <w:rsid w:val="00AB2AA5"/>
    <w:rsid w:val="00AC11BD"/>
    <w:rsid w:val="00AE1A94"/>
    <w:rsid w:val="00AE1B54"/>
    <w:rsid w:val="00AF4E1F"/>
    <w:rsid w:val="00B025B7"/>
    <w:rsid w:val="00B02B78"/>
    <w:rsid w:val="00B0624C"/>
    <w:rsid w:val="00B07145"/>
    <w:rsid w:val="00B119D4"/>
    <w:rsid w:val="00B26537"/>
    <w:rsid w:val="00B316B4"/>
    <w:rsid w:val="00B316C8"/>
    <w:rsid w:val="00B4755F"/>
    <w:rsid w:val="00B53C59"/>
    <w:rsid w:val="00B64F12"/>
    <w:rsid w:val="00B65C81"/>
    <w:rsid w:val="00B67196"/>
    <w:rsid w:val="00B70E9B"/>
    <w:rsid w:val="00B73F43"/>
    <w:rsid w:val="00B765FB"/>
    <w:rsid w:val="00B76B31"/>
    <w:rsid w:val="00B97F9E"/>
    <w:rsid w:val="00BA2DCB"/>
    <w:rsid w:val="00BB26E1"/>
    <w:rsid w:val="00BB49F6"/>
    <w:rsid w:val="00BB502E"/>
    <w:rsid w:val="00BC2EE9"/>
    <w:rsid w:val="00BE04B3"/>
    <w:rsid w:val="00BE236B"/>
    <w:rsid w:val="00BE6503"/>
    <w:rsid w:val="00BE7C74"/>
    <w:rsid w:val="00C03409"/>
    <w:rsid w:val="00C045AA"/>
    <w:rsid w:val="00C10C90"/>
    <w:rsid w:val="00C1192C"/>
    <w:rsid w:val="00C244F2"/>
    <w:rsid w:val="00C25C3A"/>
    <w:rsid w:val="00C27729"/>
    <w:rsid w:val="00C33EAF"/>
    <w:rsid w:val="00C36F94"/>
    <w:rsid w:val="00C40A29"/>
    <w:rsid w:val="00C538D0"/>
    <w:rsid w:val="00C80A43"/>
    <w:rsid w:val="00C90352"/>
    <w:rsid w:val="00C949C9"/>
    <w:rsid w:val="00C961F6"/>
    <w:rsid w:val="00C97DC7"/>
    <w:rsid w:val="00C97E1B"/>
    <w:rsid w:val="00CE6F37"/>
    <w:rsid w:val="00CF4AB6"/>
    <w:rsid w:val="00CF7925"/>
    <w:rsid w:val="00D06AE2"/>
    <w:rsid w:val="00D11278"/>
    <w:rsid w:val="00D172D1"/>
    <w:rsid w:val="00D379E1"/>
    <w:rsid w:val="00D4251D"/>
    <w:rsid w:val="00D74E3C"/>
    <w:rsid w:val="00DB3F02"/>
    <w:rsid w:val="00DC39CD"/>
    <w:rsid w:val="00DD3C7A"/>
    <w:rsid w:val="00DD6A7A"/>
    <w:rsid w:val="00DE1291"/>
    <w:rsid w:val="00DF0848"/>
    <w:rsid w:val="00DF132A"/>
    <w:rsid w:val="00DF4F40"/>
    <w:rsid w:val="00DF6F0D"/>
    <w:rsid w:val="00E047A9"/>
    <w:rsid w:val="00E31336"/>
    <w:rsid w:val="00E31908"/>
    <w:rsid w:val="00E41301"/>
    <w:rsid w:val="00E579CC"/>
    <w:rsid w:val="00E60B46"/>
    <w:rsid w:val="00E76A70"/>
    <w:rsid w:val="00E81D81"/>
    <w:rsid w:val="00E826FA"/>
    <w:rsid w:val="00E84FD6"/>
    <w:rsid w:val="00E92A0D"/>
    <w:rsid w:val="00E9476E"/>
    <w:rsid w:val="00EA5651"/>
    <w:rsid w:val="00EE792B"/>
    <w:rsid w:val="00EF1ABD"/>
    <w:rsid w:val="00EF2B08"/>
    <w:rsid w:val="00F01391"/>
    <w:rsid w:val="00F06B1A"/>
    <w:rsid w:val="00F153C8"/>
    <w:rsid w:val="00F31755"/>
    <w:rsid w:val="00F377B7"/>
    <w:rsid w:val="00F479EE"/>
    <w:rsid w:val="00F50F6F"/>
    <w:rsid w:val="00F5284D"/>
    <w:rsid w:val="00F537D8"/>
    <w:rsid w:val="00F939B6"/>
    <w:rsid w:val="00F97815"/>
    <w:rsid w:val="00FA266C"/>
    <w:rsid w:val="00FC1C9E"/>
    <w:rsid w:val="00FD0942"/>
    <w:rsid w:val="00FD3786"/>
    <w:rsid w:val="00FE0FEC"/>
    <w:rsid w:val="00FE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15:docId w15:val="{C4408BF4-0D38-4ED0-B022-1FE8D716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3DF5"/>
    <w:pPr>
      <w:spacing w:after="200" w:line="276" w:lineRule="auto"/>
    </w:pPr>
    <w:rPr>
      <w:rFonts w:ascii="Calibri" w:eastAsia="Calibri" w:hAnsi="Calibri" w:cs="Times New Roman"/>
    </w:rPr>
  </w:style>
  <w:style w:type="paragraph" w:styleId="1">
    <w:name w:val="heading 1"/>
    <w:basedOn w:val="a0"/>
    <w:next w:val="a0"/>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0"/>
    <w:next w:val="a0"/>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5">
    <w:name w:val="Верхний колонтитул Знак"/>
    <w:basedOn w:val="a1"/>
    <w:link w:val="a4"/>
    <w:uiPriority w:val="99"/>
    <w:rsid w:val="008D3DF5"/>
    <w:rPr>
      <w:rFonts w:ascii="Times New Roman" w:eastAsia="Times New Roman" w:hAnsi="Times New Roman" w:cs="Times New Roman"/>
      <w:sz w:val="20"/>
      <w:szCs w:val="20"/>
      <w:lang w:val="x-none" w:eastAsia="ar-SA"/>
    </w:rPr>
  </w:style>
  <w:style w:type="paragraph" w:styleId="a6">
    <w:name w:val="footer"/>
    <w:basedOn w:val="a0"/>
    <w:link w:val="a7"/>
    <w:uiPriority w:val="99"/>
    <w:unhideWhenUsed/>
    <w:rsid w:val="008D3DF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3DF5"/>
    <w:rPr>
      <w:rFonts w:ascii="Calibri" w:eastAsia="Calibri" w:hAnsi="Calibri" w:cs="Times New Roman"/>
    </w:rPr>
  </w:style>
  <w:style w:type="paragraph" w:styleId="a8">
    <w:name w:val="Balloon Text"/>
    <w:basedOn w:val="a0"/>
    <w:link w:val="a9"/>
    <w:uiPriority w:val="99"/>
    <w:semiHidden/>
    <w:unhideWhenUsed/>
    <w:rsid w:val="008D3DF5"/>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8D3DF5"/>
    <w:rPr>
      <w:rFonts w:ascii="Segoe UI" w:eastAsia="Calibri" w:hAnsi="Segoe UI" w:cs="Segoe UI"/>
      <w:sz w:val="18"/>
      <w:szCs w:val="18"/>
    </w:rPr>
  </w:style>
  <w:style w:type="character" w:customStyle="1" w:styleId="10">
    <w:name w:val="Заголовок 1 Знак"/>
    <w:basedOn w:val="a1"/>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1"/>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semiHidden/>
    <w:rsid w:val="008D3DF5"/>
    <w:rPr>
      <w:rFonts w:ascii="Cambria" w:eastAsia="Times New Roman" w:hAnsi="Cambria" w:cs="Times New Roman"/>
      <w:b/>
      <w:bCs/>
      <w:color w:val="4F81BD"/>
    </w:rPr>
  </w:style>
  <w:style w:type="character" w:styleId="aa">
    <w:name w:val="Hyperlink"/>
    <w:uiPriority w:val="99"/>
    <w:rsid w:val="008D3DF5"/>
    <w:rPr>
      <w:color w:val="0000FF"/>
      <w:u w:val="single"/>
    </w:rPr>
  </w:style>
  <w:style w:type="paragraph" w:customStyle="1" w:styleId="11">
    <w:name w:val="Абзац списка1"/>
    <w:basedOn w:val="a0"/>
    <w:link w:val="ListParagraphChar"/>
    <w:rsid w:val="008D3DF5"/>
    <w:pPr>
      <w:ind w:left="720"/>
    </w:pPr>
    <w:rPr>
      <w:rFonts w:eastAsia="Times New Roman"/>
    </w:rPr>
  </w:style>
  <w:style w:type="paragraph" w:styleId="ab">
    <w:name w:val="Normal (Web)"/>
    <w:aliases w:val="Обычный (веб)1,Обычный (Web)1,Обычный (Web),Обычный (Web) Знак, Знак Знак1,Знак Знак1,Знак Знак1 Знак"/>
    <w:basedOn w:val="a0"/>
    <w:link w:val="ac"/>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d">
    <w:name w:val="Body Text"/>
    <w:basedOn w:val="a0"/>
    <w:link w:val="ae"/>
    <w:uiPriority w:val="99"/>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e">
    <w:name w:val="Основной текст Знак"/>
    <w:basedOn w:val="a1"/>
    <w:link w:val="ad"/>
    <w:uiPriority w:val="99"/>
    <w:rsid w:val="008D3DF5"/>
    <w:rPr>
      <w:rFonts w:ascii="Times New Roman" w:eastAsia="Times New Roman" w:hAnsi="Times New Roman" w:cs="Times New Roman"/>
      <w:sz w:val="24"/>
      <w:szCs w:val="24"/>
      <w:lang w:val="x-none" w:eastAsia="ar-SA"/>
    </w:rPr>
  </w:style>
  <w:style w:type="paragraph" w:styleId="af">
    <w:name w:val="List Paragraph"/>
    <w:aliases w:val="Bullet List,FooterText,numbered"/>
    <w:basedOn w:val="a0"/>
    <w:link w:val="af0"/>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1">
    <w:name w:val="Strong"/>
    <w:qFormat/>
    <w:rsid w:val="008D3DF5"/>
    <w:rPr>
      <w:b/>
      <w:bCs/>
    </w:rPr>
  </w:style>
  <w:style w:type="paragraph" w:styleId="af2">
    <w:name w:val="Title"/>
    <w:basedOn w:val="a0"/>
    <w:next w:val="af3"/>
    <w:link w:val="af4"/>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4">
    <w:name w:val="Название Знак"/>
    <w:basedOn w:val="a1"/>
    <w:link w:val="af2"/>
    <w:rsid w:val="008D3DF5"/>
    <w:rPr>
      <w:rFonts w:ascii="Arial" w:eastAsia="Lucida Sans Unicode" w:hAnsi="Arial" w:cs="Tahoma"/>
      <w:sz w:val="28"/>
      <w:szCs w:val="28"/>
      <w:lang w:eastAsia="ar-SA"/>
    </w:rPr>
  </w:style>
  <w:style w:type="paragraph" w:styleId="af3">
    <w:name w:val="Subtitle"/>
    <w:basedOn w:val="a0"/>
    <w:next w:val="a0"/>
    <w:link w:val="af5"/>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5">
    <w:name w:val="Подзаголовок Знак"/>
    <w:basedOn w:val="a1"/>
    <w:link w:val="af3"/>
    <w:uiPriority w:val="11"/>
    <w:rsid w:val="008D3DF5"/>
    <w:rPr>
      <w:rFonts w:ascii="Cambria" w:eastAsia="Times New Roman" w:hAnsi="Cambria" w:cs="Times New Roman"/>
      <w:sz w:val="24"/>
      <w:szCs w:val="24"/>
      <w:lang w:eastAsia="ar-SA"/>
    </w:rPr>
  </w:style>
  <w:style w:type="paragraph" w:styleId="af6">
    <w:name w:val="Body Text Indent"/>
    <w:basedOn w:val="a0"/>
    <w:link w:val="af7"/>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7">
    <w:name w:val="Основной текст с отступом Знак"/>
    <w:basedOn w:val="a1"/>
    <w:link w:val="af6"/>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0"/>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8">
    <w:name w:val="Таблица шапка"/>
    <w:basedOn w:val="a0"/>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9">
    <w:name w:val="Таблица текст"/>
    <w:basedOn w:val="a0"/>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a">
    <w:name w:val="Пункт"/>
    <w:basedOn w:val="a0"/>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a"/>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0"/>
    <w:next w:val="ad"/>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0"/>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b">
    <w:name w:val="Обычный + По ширине"/>
    <w:aliases w:val="Первая строка:  1.32 см"/>
    <w:basedOn w:val="a0"/>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0"/>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c">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8D3DF5"/>
    <w:pPr>
      <w:autoSpaceDE w:val="0"/>
      <w:autoSpaceDN w:val="0"/>
      <w:adjustRightInd w:val="0"/>
      <w:spacing w:after="0" w:line="240" w:lineRule="auto"/>
    </w:pPr>
    <w:rPr>
      <w:rFonts w:ascii="Arial" w:eastAsia="Calibri" w:hAnsi="Arial" w:cs="Arial"/>
      <w:sz w:val="20"/>
      <w:szCs w:val="20"/>
    </w:rPr>
  </w:style>
  <w:style w:type="table" w:styleId="afd">
    <w:name w:val="Table Grid"/>
    <w:basedOn w:val="a2"/>
    <w:uiPriority w:val="39"/>
    <w:rsid w:val="008D3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D3DF5"/>
    <w:rPr>
      <w:rFonts w:ascii="Arial" w:eastAsia="Calibri" w:hAnsi="Arial" w:cs="Arial"/>
      <w:sz w:val="20"/>
      <w:szCs w:val="20"/>
    </w:rPr>
  </w:style>
  <w:style w:type="character" w:customStyle="1" w:styleId="ac">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b"/>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e">
    <w:name w:val="Этот"/>
    <w:basedOn w:val="a0"/>
    <w:link w:val="aff"/>
    <w:uiPriority w:val="99"/>
    <w:rsid w:val="008D3DF5"/>
    <w:pPr>
      <w:spacing w:after="0" w:line="240" w:lineRule="auto"/>
    </w:pPr>
    <w:rPr>
      <w:rFonts w:ascii="Times New Roman" w:eastAsia="Times New Roman" w:hAnsi="Times New Roman"/>
      <w:sz w:val="20"/>
      <w:szCs w:val="20"/>
      <w:lang w:eastAsia="ru-RU"/>
    </w:rPr>
  </w:style>
  <w:style w:type="character" w:customStyle="1" w:styleId="aff">
    <w:name w:val="Этот Знак"/>
    <w:link w:val="afe"/>
    <w:uiPriority w:val="99"/>
    <w:locked/>
    <w:rsid w:val="008D3DF5"/>
    <w:rPr>
      <w:rFonts w:ascii="Times New Roman" w:eastAsia="Times New Roman" w:hAnsi="Times New Roman" w:cs="Times New Roman"/>
      <w:sz w:val="20"/>
      <w:szCs w:val="20"/>
      <w:lang w:eastAsia="ru-RU"/>
    </w:rPr>
  </w:style>
  <w:style w:type="character" w:customStyle="1" w:styleId="af0">
    <w:name w:val="Абзац списка Знак"/>
    <w:aliases w:val="Bullet List Знак,FooterText Знак,numbered Знак"/>
    <w:link w:val="af"/>
    <w:uiPriority w:val="34"/>
    <w:qFormat/>
    <w:locked/>
    <w:rsid w:val="00D4251D"/>
    <w:rPr>
      <w:rFonts w:ascii="Times New Roman" w:eastAsia="Times New Roman" w:hAnsi="Times New Roman" w:cs="Times New Roman"/>
      <w:sz w:val="24"/>
      <w:szCs w:val="24"/>
      <w:lang w:eastAsia="ar-SA"/>
    </w:rPr>
  </w:style>
  <w:style w:type="paragraph" w:styleId="31">
    <w:name w:val="Body Text 3"/>
    <w:basedOn w:val="a0"/>
    <w:link w:val="32"/>
    <w:uiPriority w:val="99"/>
    <w:unhideWhenUsed/>
    <w:rsid w:val="00C97E1B"/>
    <w:pPr>
      <w:suppressAutoHyphens/>
      <w:spacing w:after="120" w:line="240" w:lineRule="auto"/>
    </w:pPr>
    <w:rPr>
      <w:rFonts w:ascii="Times New Roman" w:eastAsia="Times New Roman" w:hAnsi="Times New Roman"/>
      <w:sz w:val="16"/>
      <w:szCs w:val="16"/>
      <w:lang w:eastAsia="ar-SA"/>
    </w:rPr>
  </w:style>
  <w:style w:type="character" w:customStyle="1" w:styleId="32">
    <w:name w:val="Основной текст 3 Знак"/>
    <w:basedOn w:val="a1"/>
    <w:link w:val="31"/>
    <w:uiPriority w:val="99"/>
    <w:rsid w:val="00C97E1B"/>
    <w:rPr>
      <w:rFonts w:ascii="Times New Roman" w:eastAsia="Times New Roman" w:hAnsi="Times New Roman" w:cs="Times New Roman"/>
      <w:sz w:val="16"/>
      <w:szCs w:val="16"/>
      <w:lang w:eastAsia="ar-SA"/>
    </w:rPr>
  </w:style>
  <w:style w:type="character" w:customStyle="1" w:styleId="aff0">
    <w:name w:val="Абзац первого уровня Знак"/>
    <w:link w:val="a"/>
    <w:locked/>
    <w:rsid w:val="00C97E1B"/>
    <w:rPr>
      <w:sz w:val="24"/>
      <w:szCs w:val="24"/>
    </w:rPr>
  </w:style>
  <w:style w:type="paragraph" w:customStyle="1" w:styleId="a">
    <w:name w:val="Абзац первого уровня"/>
    <w:basedOn w:val="a0"/>
    <w:link w:val="aff0"/>
    <w:qFormat/>
    <w:rsid w:val="00C97E1B"/>
    <w:pPr>
      <w:numPr>
        <w:numId w:val="5"/>
      </w:numPr>
      <w:spacing w:before="120" w:after="120" w:line="240" w:lineRule="auto"/>
      <w:ind w:left="568" w:hanging="284"/>
      <w:jc w:val="both"/>
    </w:pPr>
    <w:rPr>
      <w:rFonts w:asciiTheme="minorHAnsi" w:eastAsiaTheme="minorHAnsi" w:hAnsiTheme="minorHAnsi" w:cstheme="minorBidi"/>
      <w:sz w:val="24"/>
      <w:szCs w:val="24"/>
    </w:rPr>
  </w:style>
  <w:style w:type="paragraph" w:customStyle="1" w:styleId="a30">
    <w:name w:val="a3"/>
    <w:basedOn w:val="a0"/>
    <w:rsid w:val="00901DD8"/>
    <w:pPr>
      <w:suppressAutoHyphens/>
      <w:spacing w:after="0" w:line="259" w:lineRule="auto"/>
    </w:pPr>
    <w:rPr>
      <w:rFonts w:ascii="Times New Roman" w:eastAsia="Times New Roman" w:hAnsi="Times New Roman"/>
      <w:sz w:val="20"/>
      <w:szCs w:val="20"/>
      <w:lang w:val="x-none" w:eastAsia="ru-RU"/>
    </w:rPr>
  </w:style>
  <w:style w:type="character" w:customStyle="1" w:styleId="ListParagraphChar">
    <w:name w:val="List Paragraph Char"/>
    <w:link w:val="11"/>
    <w:locked/>
    <w:rsid w:val="007468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40489186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4C04B-F812-49EB-B4A0-F367418F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30</Pages>
  <Words>11035</Words>
  <Characters>62901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Панкратова Ира Александровна</dc:creator>
  <cp:lastModifiedBy>АМП Служба по госзакупкам</cp:lastModifiedBy>
  <cp:revision>12</cp:revision>
  <cp:lastPrinted>2024-01-14T22:32:00Z</cp:lastPrinted>
  <dcterms:created xsi:type="dcterms:W3CDTF">2023-02-16T23:55:00Z</dcterms:created>
  <dcterms:modified xsi:type="dcterms:W3CDTF">2024-01-16T03:29:00Z</dcterms:modified>
</cp:coreProperties>
</file>