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35"/>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745A57">
        <w:trPr>
          <w:trHeight w:val="16326"/>
        </w:trPr>
        <w:tc>
          <w:tcPr>
            <w:tcW w:w="9694" w:type="dxa"/>
            <w:tcBorders>
              <w:top w:val="double" w:sz="6" w:space="0" w:color="auto"/>
              <w:bottom w:val="double" w:sz="6" w:space="0" w:color="auto"/>
            </w:tcBorders>
            <w:shd w:val="clear" w:color="auto" w:fill="auto"/>
          </w:tcPr>
          <w:p w:rsidR="008D3DF5" w:rsidRPr="00BC6337" w:rsidRDefault="008D3DF5" w:rsidP="00AB2A9F">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AB2A9F">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AB2A9F">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AB2A9F">
            <w:pPr>
              <w:spacing w:after="0"/>
              <w:rPr>
                <w:rFonts w:ascii="Times New Roman" w:hAnsi="Times New Roman"/>
                <w:sz w:val="28"/>
                <w:szCs w:val="28"/>
              </w:rPr>
            </w:pPr>
          </w:p>
          <w:p w:rsidR="008D3DF5" w:rsidRPr="00BC6337" w:rsidRDefault="008D3DF5" w:rsidP="00AB2A9F">
            <w:pPr>
              <w:spacing w:after="0"/>
              <w:rPr>
                <w:rFonts w:ascii="Times New Roman" w:hAnsi="Times New Roman"/>
                <w:sz w:val="28"/>
                <w:szCs w:val="28"/>
              </w:rPr>
            </w:pPr>
          </w:p>
          <w:p w:rsidR="008D3DF5" w:rsidRPr="00BC6337" w:rsidRDefault="008D3DF5" w:rsidP="00AB2A9F">
            <w:pPr>
              <w:spacing w:after="0"/>
              <w:ind w:firstLine="6237"/>
              <w:rPr>
                <w:rFonts w:ascii="Times New Roman" w:hAnsi="Times New Roman"/>
              </w:rPr>
            </w:pPr>
          </w:p>
          <w:p w:rsidR="008D3DF5" w:rsidRPr="00BC6337" w:rsidRDefault="008D3DF5" w:rsidP="00AB2A9F">
            <w:pPr>
              <w:spacing w:after="0"/>
              <w:ind w:firstLine="5103"/>
              <w:rPr>
                <w:rFonts w:ascii="Times New Roman" w:hAnsi="Times New Roman"/>
              </w:rPr>
            </w:pPr>
          </w:p>
          <w:p w:rsidR="008D3DF5" w:rsidRPr="00BC6337" w:rsidRDefault="008D3DF5" w:rsidP="00AB2A9F">
            <w:pPr>
              <w:spacing w:after="0"/>
              <w:ind w:firstLine="5103"/>
              <w:rPr>
                <w:rFonts w:ascii="Times New Roman" w:hAnsi="Times New Roman"/>
              </w:rPr>
            </w:pPr>
          </w:p>
          <w:p w:rsidR="008D3DF5" w:rsidRPr="00BC6337" w:rsidRDefault="008D3DF5" w:rsidP="00AB2A9F">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AB2A9F">
            <w:pPr>
              <w:tabs>
                <w:tab w:val="right" w:pos="10136"/>
              </w:tabs>
              <w:spacing w:after="0"/>
              <w:ind w:firstLine="5103"/>
              <w:rPr>
                <w:rFonts w:ascii="Times New Roman" w:hAnsi="Times New Roman"/>
              </w:rPr>
            </w:pPr>
            <w:r>
              <w:rPr>
                <w:rFonts w:ascii="Times New Roman" w:hAnsi="Times New Roman"/>
              </w:rPr>
              <w:t xml:space="preserve">                          </w:t>
            </w:r>
            <w:proofErr w:type="spellStart"/>
            <w:r w:rsidR="00527768">
              <w:rPr>
                <w:rFonts w:ascii="Times New Roman" w:hAnsi="Times New Roman"/>
              </w:rPr>
              <w:t>И.о</w:t>
            </w:r>
            <w:proofErr w:type="spellEnd"/>
            <w:r w:rsidR="00527768">
              <w:rPr>
                <w:rFonts w:ascii="Times New Roman" w:hAnsi="Times New Roman"/>
              </w:rPr>
              <w:t>. р</w:t>
            </w:r>
            <w:r w:rsidRPr="00BC6337">
              <w:rPr>
                <w:rFonts w:ascii="Times New Roman" w:hAnsi="Times New Roman"/>
              </w:rPr>
              <w:t>уководител</w:t>
            </w:r>
            <w:r w:rsidR="00527768">
              <w:rPr>
                <w:rFonts w:ascii="Times New Roman" w:hAnsi="Times New Roman"/>
              </w:rPr>
              <w:t>я</w:t>
            </w:r>
            <w:r w:rsidRPr="00BC6337">
              <w:rPr>
                <w:rFonts w:ascii="Times New Roman" w:hAnsi="Times New Roman"/>
              </w:rPr>
              <w:t xml:space="preserve"> </w:t>
            </w:r>
          </w:p>
          <w:p w:rsidR="008D3DF5" w:rsidRDefault="008D3DF5" w:rsidP="00AB2A9F">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AB2A9F">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AB2A9F">
            <w:pPr>
              <w:tabs>
                <w:tab w:val="left" w:pos="6555"/>
                <w:tab w:val="right" w:pos="9498"/>
              </w:tabs>
              <w:spacing w:after="0"/>
              <w:ind w:right="638" w:firstLine="5103"/>
              <w:rPr>
                <w:rFonts w:ascii="Times New Roman" w:hAnsi="Times New Roman"/>
              </w:rPr>
            </w:pPr>
          </w:p>
          <w:p w:rsidR="008D3DF5" w:rsidRPr="00BC6337" w:rsidRDefault="008D3DF5" w:rsidP="00AB2A9F">
            <w:pPr>
              <w:tabs>
                <w:tab w:val="left" w:pos="6555"/>
                <w:tab w:val="right" w:pos="10136"/>
              </w:tabs>
              <w:spacing w:after="0"/>
              <w:ind w:firstLine="5103"/>
              <w:rPr>
                <w:rFonts w:ascii="Times New Roman" w:hAnsi="Times New Roman"/>
              </w:rPr>
            </w:pPr>
          </w:p>
          <w:p w:rsidR="008D3DF5" w:rsidRPr="00BC6337" w:rsidRDefault="002466A7" w:rsidP="00AB2A9F">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527768">
              <w:rPr>
                <w:rFonts w:ascii="Times New Roman" w:hAnsi="Times New Roman"/>
              </w:rPr>
              <w:t>Д. А. Бабич</w:t>
            </w:r>
          </w:p>
          <w:p w:rsidR="008D3DF5" w:rsidRDefault="008D3DF5" w:rsidP="00745A57">
            <w:pPr>
              <w:tabs>
                <w:tab w:val="left" w:pos="6600"/>
                <w:tab w:val="right" w:pos="10136"/>
              </w:tabs>
              <w:spacing w:after="0" w:line="341" w:lineRule="auto"/>
              <w:ind w:firstLine="5103"/>
              <w:rPr>
                <w:rFonts w:ascii="Times New Roman" w:hAnsi="Times New Roman"/>
              </w:rPr>
            </w:pPr>
            <w:r>
              <w:rPr>
                <w:rFonts w:ascii="Times New Roman" w:hAnsi="Times New Roman"/>
              </w:rPr>
              <w:tab/>
            </w:r>
            <w:r w:rsidR="002E19D0">
              <w:rPr>
                <w:rFonts w:ascii="Times New Roman" w:hAnsi="Times New Roman"/>
              </w:rPr>
              <w:t>«</w:t>
            </w:r>
            <w:r w:rsidR="00527768">
              <w:rPr>
                <w:rFonts w:ascii="Times New Roman" w:hAnsi="Times New Roman"/>
              </w:rPr>
              <w:t xml:space="preserve">     </w:t>
            </w:r>
            <w:r w:rsidR="00A54686">
              <w:rPr>
                <w:rFonts w:ascii="Times New Roman" w:hAnsi="Times New Roman"/>
              </w:rPr>
              <w:t xml:space="preserve">» </w:t>
            </w:r>
            <w:r w:rsidR="00D52055">
              <w:rPr>
                <w:rFonts w:ascii="Times New Roman" w:hAnsi="Times New Roman"/>
              </w:rPr>
              <w:t>июня</w:t>
            </w:r>
            <w:r w:rsidR="009B4925" w:rsidRPr="009B4925">
              <w:rPr>
                <w:rFonts w:ascii="Times New Roman" w:hAnsi="Times New Roman"/>
              </w:rPr>
              <w:t xml:space="preserve"> </w:t>
            </w:r>
            <w:r w:rsidR="0015067A">
              <w:rPr>
                <w:rFonts w:ascii="Times New Roman" w:hAnsi="Times New Roman"/>
              </w:rPr>
              <w:t>202</w:t>
            </w:r>
            <w:r w:rsidR="00CD0203">
              <w:rPr>
                <w:rFonts w:ascii="Times New Roman" w:hAnsi="Times New Roman"/>
              </w:rPr>
              <w:t>3</w:t>
            </w:r>
            <w:r w:rsidRPr="009B4925">
              <w:rPr>
                <w:rFonts w:ascii="Times New Roman" w:hAnsi="Times New Roman"/>
              </w:rPr>
              <w:t>г</w:t>
            </w:r>
            <w:r w:rsidRPr="00BC6337">
              <w:rPr>
                <w:rFonts w:ascii="Times New Roman" w:hAnsi="Times New Roman"/>
              </w:rPr>
              <w:t>.</w:t>
            </w:r>
          </w:p>
          <w:p w:rsidR="008D3DF5" w:rsidRDefault="008D3DF5" w:rsidP="00AB2A9F">
            <w:pPr>
              <w:tabs>
                <w:tab w:val="left" w:pos="6600"/>
                <w:tab w:val="right" w:pos="10136"/>
              </w:tabs>
              <w:spacing w:after="0" w:line="341" w:lineRule="auto"/>
              <w:ind w:firstLine="5103"/>
              <w:rPr>
                <w:rFonts w:ascii="Times New Roman" w:hAnsi="Times New Roman"/>
              </w:rPr>
            </w:pPr>
          </w:p>
          <w:p w:rsidR="008D3DF5" w:rsidRPr="00BC6337" w:rsidRDefault="008D3DF5" w:rsidP="00AB2A9F">
            <w:pPr>
              <w:tabs>
                <w:tab w:val="left" w:pos="6600"/>
                <w:tab w:val="right" w:pos="10136"/>
              </w:tabs>
              <w:spacing w:after="0" w:line="341" w:lineRule="auto"/>
              <w:ind w:firstLine="5103"/>
              <w:rPr>
                <w:rFonts w:ascii="Times New Roman" w:hAnsi="Times New Roman"/>
                <w:b/>
                <w:i/>
              </w:rPr>
            </w:pPr>
          </w:p>
          <w:p w:rsidR="008D3DF5" w:rsidRPr="009B4925" w:rsidRDefault="008D3DF5" w:rsidP="009B4925">
            <w:pPr>
              <w:spacing w:after="0" w:line="240" w:lineRule="auto"/>
              <w:jc w:val="center"/>
              <w:rPr>
                <w:rFonts w:ascii="Times New Roman" w:hAnsi="Times New Roman"/>
                <w:b/>
                <w:sz w:val="24"/>
                <w:szCs w:val="24"/>
              </w:rPr>
            </w:pPr>
            <w:r w:rsidRPr="009B4925">
              <w:rPr>
                <w:rFonts w:ascii="Times New Roman" w:hAnsi="Times New Roman"/>
                <w:b/>
                <w:sz w:val="24"/>
                <w:szCs w:val="24"/>
              </w:rPr>
              <w:t xml:space="preserve">ДОКУМЕНТАЦИЯ </w:t>
            </w:r>
          </w:p>
          <w:p w:rsidR="00E31336" w:rsidRPr="009B4925" w:rsidRDefault="008D3DF5" w:rsidP="009B4925">
            <w:pPr>
              <w:spacing w:after="0" w:line="240" w:lineRule="auto"/>
              <w:jc w:val="center"/>
              <w:rPr>
                <w:rFonts w:ascii="Times New Roman" w:hAnsi="Times New Roman"/>
                <w:b/>
                <w:i/>
                <w:sz w:val="24"/>
                <w:szCs w:val="24"/>
              </w:rPr>
            </w:pPr>
            <w:r w:rsidRPr="009B4925">
              <w:rPr>
                <w:rFonts w:ascii="Times New Roman" w:hAnsi="Times New Roman"/>
                <w:b/>
                <w:i/>
                <w:sz w:val="24"/>
                <w:szCs w:val="24"/>
              </w:rPr>
              <w:t xml:space="preserve">проведения запроса </w:t>
            </w:r>
            <w:r w:rsidR="00FC1C9E" w:rsidRPr="009B4925">
              <w:rPr>
                <w:rFonts w:ascii="Times New Roman" w:hAnsi="Times New Roman"/>
                <w:b/>
                <w:i/>
                <w:sz w:val="24"/>
                <w:szCs w:val="24"/>
              </w:rPr>
              <w:t>котировок</w:t>
            </w:r>
            <w:r w:rsidRPr="009B4925">
              <w:rPr>
                <w:rFonts w:ascii="Times New Roman" w:hAnsi="Times New Roman"/>
                <w:b/>
                <w:i/>
                <w:sz w:val="24"/>
                <w:szCs w:val="24"/>
              </w:rPr>
              <w:t xml:space="preserve"> в электронно</w:t>
            </w:r>
            <w:r w:rsidR="00E31336" w:rsidRPr="009B4925">
              <w:rPr>
                <w:rFonts w:ascii="Times New Roman" w:hAnsi="Times New Roman"/>
                <w:b/>
                <w:i/>
                <w:sz w:val="24"/>
                <w:szCs w:val="24"/>
              </w:rPr>
              <w:t>й</w:t>
            </w:r>
            <w:r w:rsidRPr="009B4925">
              <w:rPr>
                <w:rFonts w:ascii="Times New Roman" w:hAnsi="Times New Roman"/>
                <w:b/>
                <w:i/>
                <w:sz w:val="24"/>
                <w:szCs w:val="24"/>
              </w:rPr>
              <w:t xml:space="preserve"> </w:t>
            </w:r>
            <w:r w:rsidR="00E31336" w:rsidRPr="009B4925">
              <w:rPr>
                <w:rFonts w:ascii="Times New Roman" w:hAnsi="Times New Roman"/>
                <w:b/>
                <w:i/>
                <w:sz w:val="24"/>
                <w:szCs w:val="24"/>
              </w:rPr>
              <w:t>форме</w:t>
            </w:r>
          </w:p>
          <w:p w:rsidR="00F0590B" w:rsidRPr="003C7C3F" w:rsidRDefault="00E31336" w:rsidP="00F0590B">
            <w:pPr>
              <w:spacing w:after="0" w:line="240" w:lineRule="auto"/>
              <w:jc w:val="center"/>
              <w:rPr>
                <w:rFonts w:ascii="Times New Roman" w:hAnsi="Times New Roman"/>
                <w:b/>
                <w:i/>
                <w:sz w:val="24"/>
                <w:szCs w:val="24"/>
              </w:rPr>
            </w:pPr>
            <w:r w:rsidRPr="009B4925">
              <w:rPr>
                <w:rFonts w:ascii="Times New Roman" w:hAnsi="Times New Roman"/>
                <w:color w:val="000000"/>
                <w:sz w:val="24"/>
                <w:szCs w:val="24"/>
              </w:rPr>
              <w:t xml:space="preserve"> </w:t>
            </w:r>
            <w:r w:rsidR="008D3DF5" w:rsidRPr="009B4925">
              <w:rPr>
                <w:rFonts w:ascii="Times New Roman" w:hAnsi="Times New Roman"/>
                <w:b/>
                <w:i/>
                <w:sz w:val="24"/>
                <w:szCs w:val="24"/>
              </w:rPr>
              <w:t xml:space="preserve">на право заключить </w:t>
            </w:r>
            <w:r w:rsidR="00F0590B" w:rsidRPr="009B4925">
              <w:rPr>
                <w:rFonts w:ascii="Times New Roman" w:hAnsi="Times New Roman"/>
                <w:b/>
                <w:i/>
                <w:sz w:val="24"/>
                <w:szCs w:val="24"/>
              </w:rPr>
              <w:t xml:space="preserve">договор </w:t>
            </w:r>
            <w:r w:rsidR="00F0590B" w:rsidRPr="009A46AB">
              <w:rPr>
                <w:rFonts w:ascii="Times New Roman" w:hAnsi="Times New Roman"/>
                <w:b/>
                <w:i/>
                <w:sz w:val="24"/>
                <w:szCs w:val="24"/>
              </w:rPr>
              <w:t>на</w:t>
            </w:r>
            <w:r w:rsidR="00F0590B" w:rsidRPr="003C7C3F">
              <w:rPr>
                <w:rFonts w:ascii="Times New Roman" w:hAnsi="Times New Roman"/>
                <w:b/>
                <w:i/>
                <w:sz w:val="24"/>
                <w:szCs w:val="24"/>
              </w:rPr>
              <w:t xml:space="preserve"> </w:t>
            </w:r>
            <w:r w:rsidR="00F0590B">
              <w:rPr>
                <w:rFonts w:ascii="Times New Roman" w:hAnsi="Times New Roman"/>
                <w:b/>
                <w:i/>
                <w:sz w:val="24"/>
                <w:szCs w:val="24"/>
              </w:rPr>
              <w:t>оказание</w:t>
            </w:r>
            <w:r w:rsidR="00F0590B" w:rsidRPr="003C7C3F">
              <w:rPr>
                <w:rFonts w:ascii="Times New Roman" w:hAnsi="Times New Roman"/>
                <w:b/>
                <w:i/>
                <w:sz w:val="24"/>
                <w:szCs w:val="24"/>
              </w:rPr>
              <w:t xml:space="preserve"> услуг </w:t>
            </w:r>
          </w:p>
          <w:p w:rsidR="003B754E" w:rsidRDefault="000A4DB9" w:rsidP="00CD0203">
            <w:pPr>
              <w:spacing w:after="0" w:line="240" w:lineRule="auto"/>
              <w:jc w:val="center"/>
              <w:rPr>
                <w:rFonts w:ascii="Times New Roman" w:hAnsi="Times New Roman"/>
                <w:b/>
                <w:i/>
                <w:sz w:val="24"/>
                <w:szCs w:val="24"/>
              </w:rPr>
            </w:pPr>
            <w:r w:rsidRPr="000A4DB9">
              <w:rPr>
                <w:rFonts w:ascii="Times New Roman" w:hAnsi="Times New Roman"/>
                <w:b/>
                <w:i/>
                <w:sz w:val="24"/>
                <w:szCs w:val="24"/>
              </w:rPr>
              <w:t>по защите информации</w:t>
            </w:r>
            <w:r w:rsidR="00F0590B" w:rsidRPr="003C7C3F">
              <w:rPr>
                <w:rFonts w:ascii="Times New Roman" w:hAnsi="Times New Roman"/>
                <w:b/>
                <w:i/>
                <w:sz w:val="24"/>
                <w:szCs w:val="24"/>
              </w:rPr>
              <w:t xml:space="preserve"> </w:t>
            </w:r>
          </w:p>
          <w:p w:rsidR="00F0590B" w:rsidRPr="00D112C0" w:rsidRDefault="00F0590B" w:rsidP="00F0590B">
            <w:pPr>
              <w:spacing w:after="0" w:line="240" w:lineRule="auto"/>
              <w:jc w:val="center"/>
              <w:rPr>
                <w:rFonts w:ascii="Times New Roman" w:hAnsi="Times New Roman"/>
                <w:b/>
                <w:i/>
                <w:sz w:val="24"/>
                <w:szCs w:val="24"/>
              </w:rPr>
            </w:pPr>
            <w:r>
              <w:rPr>
                <w:rFonts w:ascii="Times New Roman" w:hAnsi="Times New Roman"/>
                <w:b/>
                <w:i/>
                <w:sz w:val="24"/>
                <w:szCs w:val="24"/>
              </w:rPr>
              <w:t xml:space="preserve"> для нужд</w:t>
            </w:r>
            <w:r w:rsidRPr="003C7C3F">
              <w:rPr>
                <w:rFonts w:ascii="Times New Roman" w:hAnsi="Times New Roman"/>
                <w:b/>
                <w:i/>
                <w:sz w:val="24"/>
                <w:szCs w:val="24"/>
              </w:rPr>
              <w:t xml:space="preserve"> </w:t>
            </w:r>
            <w:r w:rsidRPr="003C7C3F">
              <w:rPr>
                <w:rFonts w:ascii="Times New Roman" w:eastAsia="Arial Unicode MS" w:hAnsi="Times New Roman"/>
                <w:b/>
                <w:i/>
                <w:color w:val="000000"/>
                <w:sz w:val="24"/>
                <w:szCs w:val="24"/>
                <w:lang w:eastAsia="ru-RU"/>
              </w:rPr>
              <w:t>ФГБУ «АМП Сахалина, Курил и Камчатки»</w:t>
            </w:r>
          </w:p>
          <w:p w:rsidR="009B4925" w:rsidRPr="009B4925" w:rsidRDefault="009B4925" w:rsidP="009B4925">
            <w:pPr>
              <w:spacing w:after="0" w:line="240" w:lineRule="auto"/>
              <w:jc w:val="center"/>
              <w:rPr>
                <w:rFonts w:ascii="Times New Roman" w:hAnsi="Times New Roman"/>
                <w:b/>
                <w:bCs/>
                <w:i/>
                <w:sz w:val="24"/>
                <w:szCs w:val="24"/>
              </w:rPr>
            </w:pPr>
          </w:p>
          <w:p w:rsidR="009F0164" w:rsidRDefault="009F0164" w:rsidP="009F0164">
            <w:pPr>
              <w:spacing w:after="0" w:line="240" w:lineRule="auto"/>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8D3DF5" w:rsidRDefault="008D3DF5" w:rsidP="00AB2A9F">
            <w:pPr>
              <w:spacing w:after="0"/>
              <w:jc w:val="center"/>
              <w:rPr>
                <w:rFonts w:ascii="Times New Roman" w:hAnsi="Times New Roman"/>
                <w:b/>
                <w:i/>
                <w:sz w:val="24"/>
                <w:szCs w:val="24"/>
              </w:rPr>
            </w:pPr>
          </w:p>
          <w:p w:rsidR="009F0164" w:rsidRDefault="009F0164" w:rsidP="00AB2A9F">
            <w:pPr>
              <w:spacing w:after="0"/>
              <w:jc w:val="center"/>
              <w:rPr>
                <w:rFonts w:ascii="Times New Roman" w:hAnsi="Times New Roman"/>
                <w:b/>
                <w:i/>
                <w:sz w:val="24"/>
                <w:szCs w:val="24"/>
              </w:rPr>
            </w:pPr>
          </w:p>
          <w:p w:rsidR="009F0164" w:rsidRDefault="009F0164" w:rsidP="00AB2A9F">
            <w:pPr>
              <w:spacing w:after="0"/>
              <w:jc w:val="center"/>
              <w:rPr>
                <w:rFonts w:ascii="Times New Roman" w:hAnsi="Times New Roman"/>
                <w:b/>
                <w:i/>
                <w:sz w:val="24"/>
                <w:szCs w:val="24"/>
              </w:rPr>
            </w:pPr>
          </w:p>
          <w:p w:rsidR="003C7C3F" w:rsidRDefault="003C7C3F" w:rsidP="00AB2A9F">
            <w:pPr>
              <w:spacing w:after="0"/>
              <w:jc w:val="center"/>
              <w:rPr>
                <w:rFonts w:ascii="Times New Roman" w:hAnsi="Times New Roman"/>
                <w:b/>
                <w:i/>
                <w:sz w:val="24"/>
                <w:szCs w:val="24"/>
              </w:rPr>
            </w:pPr>
          </w:p>
          <w:p w:rsidR="003C7C3F" w:rsidRDefault="003C7C3F" w:rsidP="00AB2A9F">
            <w:pPr>
              <w:spacing w:after="0"/>
              <w:jc w:val="center"/>
              <w:rPr>
                <w:rFonts w:ascii="Times New Roman" w:hAnsi="Times New Roman"/>
                <w:b/>
                <w:i/>
                <w:sz w:val="24"/>
                <w:szCs w:val="24"/>
              </w:rPr>
            </w:pPr>
          </w:p>
          <w:p w:rsidR="008D3DF5" w:rsidRPr="009A46AB" w:rsidRDefault="008D3DF5" w:rsidP="00AB2A9F">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DD09DB" w:rsidP="00CD0203">
            <w:pPr>
              <w:spacing w:after="0"/>
              <w:jc w:val="center"/>
              <w:rPr>
                <w:rFonts w:ascii="Times New Roman" w:hAnsi="Times New Roman"/>
                <w:b/>
                <w:i/>
                <w:sz w:val="24"/>
                <w:szCs w:val="24"/>
              </w:rPr>
            </w:pPr>
            <w:r>
              <w:rPr>
                <w:rFonts w:ascii="Times New Roman" w:hAnsi="Times New Roman"/>
                <w:b/>
                <w:i/>
                <w:sz w:val="20"/>
                <w:szCs w:val="20"/>
              </w:rPr>
              <w:t>202</w:t>
            </w:r>
            <w:r w:rsidR="00CD0203">
              <w:rPr>
                <w:rFonts w:ascii="Times New Roman" w:hAnsi="Times New Roman"/>
                <w:b/>
                <w:i/>
                <w:sz w:val="20"/>
                <w:szCs w:val="20"/>
              </w:rPr>
              <w:t>3</w:t>
            </w:r>
            <w:r w:rsidR="008D3DF5" w:rsidRPr="009A46AB">
              <w:rPr>
                <w:rFonts w:ascii="Times New Roman" w:hAnsi="Times New Roman"/>
                <w:b/>
                <w:i/>
                <w:sz w:val="20"/>
                <w:szCs w:val="20"/>
              </w:rPr>
              <w:t>г.</w:t>
            </w:r>
            <w:r w:rsidR="008D3DF5">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8A647C" w:rsidRDefault="008D3DF5" w:rsidP="008D3DF5">
      <w:pPr>
        <w:pStyle w:val="a3"/>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Pr="008A647C">
        <w:rPr>
          <w:bCs/>
          <w:sz w:val="22"/>
          <w:szCs w:val="22"/>
        </w:rPr>
        <w:t>3</w:t>
      </w:r>
    </w:p>
    <w:p w:rsidR="008D3DF5" w:rsidRPr="008A647C" w:rsidRDefault="008D3DF5" w:rsidP="008D3DF5">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Информационная карта                                                                                                   8</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Техническое задание                                                                                                    2</w:t>
      </w:r>
      <w:r w:rsidR="00D379E1" w:rsidRPr="008A647C">
        <w:rPr>
          <w:rFonts w:ascii="Times New Roman" w:hAnsi="Times New Roman"/>
          <w:bCs/>
        </w:rPr>
        <w:t>3</w:t>
      </w:r>
    </w:p>
    <w:p w:rsidR="008D3DF5" w:rsidRPr="008A647C"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Проект договора                                                                                                            2</w:t>
      </w:r>
      <w:r w:rsidR="00D33B99">
        <w:rPr>
          <w:rFonts w:ascii="Times New Roman" w:hAnsi="Times New Roman"/>
          <w:bCs/>
        </w:rPr>
        <w:t>6</w:t>
      </w:r>
    </w:p>
    <w:p w:rsidR="008D3DF5" w:rsidRPr="008A647C" w:rsidRDefault="008D3DF5" w:rsidP="008D3DF5">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3</w:t>
      </w:r>
      <w:r w:rsidR="00D33B99">
        <w:rPr>
          <w:rFonts w:ascii="Times New Roman" w:hAnsi="Times New Roman"/>
          <w:bCs/>
        </w:rPr>
        <w:t>5</w:t>
      </w:r>
    </w:p>
    <w:p w:rsidR="008D3DF5" w:rsidRPr="00527346" w:rsidRDefault="008D3DF5" w:rsidP="008D3DF5">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Обоснование начальной (максимальной) цены договора                                          3</w:t>
      </w:r>
      <w:r w:rsidR="00D33B99">
        <w:rPr>
          <w:rFonts w:ascii="Times New Roman" w:hAnsi="Times New Roman"/>
          <w:bCs/>
        </w:rPr>
        <w:t>8</w:t>
      </w:r>
    </w:p>
    <w:p w:rsidR="008D3DF5" w:rsidRDefault="008D3DF5">
      <w:pPr>
        <w:spacing w:after="160" w:line="259" w:lineRule="auto"/>
      </w:pPr>
      <w:r>
        <w:br w:type="page"/>
      </w:r>
    </w:p>
    <w:p w:rsidR="00904F0B" w:rsidRDefault="00904F0B"/>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593421">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w:t>
      </w:r>
      <w:r w:rsidRPr="00CC21B7">
        <w:rPr>
          <w:rFonts w:ascii="Times New Roman" w:hAnsi="Times New Roman"/>
        </w:rPr>
        <w:t xml:space="preserve">поступившие заявки, отменить процедуру закупок </w:t>
      </w:r>
      <w:r w:rsidR="00CC21B7" w:rsidRPr="00CC21B7">
        <w:rPr>
          <w:rFonts w:ascii="Times New Roman" w:hAnsi="Times New Roman"/>
        </w:rPr>
        <w:t>до даты окончания подачи заявок</w:t>
      </w:r>
      <w:r w:rsidRPr="00CC21B7">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заявки в целях определения победителя запроса </w:t>
      </w:r>
      <w:r>
        <w:rPr>
          <w:rFonts w:ascii="Times New Roman" w:hAnsi="Times New Roman"/>
        </w:rPr>
        <w:t>котировок</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w:t>
      </w:r>
      <w:r w:rsidR="00CC21B7">
        <w:rPr>
          <w:rFonts w:ascii="Times New Roman" w:hAnsi="Times New Roman"/>
        </w:rPr>
        <w:t>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в сроки, установленные в пункте 3</w:t>
      </w:r>
      <w:r w:rsidR="00CC21B7">
        <w:rPr>
          <w:rFonts w:ascii="Times New Roman" w:hAnsi="Times New Roman"/>
        </w:rPr>
        <w:t>5</w:t>
      </w:r>
      <w:r w:rsidRPr="003B0E4B">
        <w:rPr>
          <w:rFonts w:ascii="Times New Roman" w:hAnsi="Times New Roman"/>
        </w:rPr>
        <w:t xml:space="preserve"> информационной карты.</w:t>
      </w:r>
    </w:p>
    <w:p w:rsidR="00C961F6"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lastRenderedPageBreak/>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по основаниям, предусмотренным пунктом 3.10,3.11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lastRenderedPageBreak/>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DB4792"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4E3D4B">
              <w:rPr>
                <w:rFonts w:ascii="Times New Roman" w:hAnsi="Times New Roman"/>
              </w:rPr>
              <w:t>90</w:t>
            </w:r>
            <w:r>
              <w:rPr>
                <w:rFonts w:ascii="Times New Roman" w:hAnsi="Times New Roman"/>
              </w:rPr>
              <w:t>-</w:t>
            </w:r>
            <w:r w:rsidR="00F0590B">
              <w:rPr>
                <w:rFonts w:ascii="Times New Roman" w:hAnsi="Times New Roman"/>
              </w:rPr>
              <w:t>07</w:t>
            </w:r>
          </w:p>
          <w:p w:rsidR="008D3DF5" w:rsidRPr="00AD1FAE"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F0590B">
              <w:rPr>
                <w:rFonts w:ascii="Times New Roman" w:hAnsi="Times New Roman"/>
              </w:rPr>
              <w:t>Юдина Татьяна Константиновна</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3B754E">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3B754E">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DB9" w:rsidRDefault="000A4DB9" w:rsidP="004E3D4B">
            <w:pPr>
              <w:spacing w:after="0" w:line="240" w:lineRule="auto"/>
              <w:rPr>
                <w:rFonts w:ascii="Times New Roman" w:hAnsi="Times New Roman"/>
                <w:bCs/>
                <w:lang w:eastAsia="ru-RU"/>
              </w:rPr>
            </w:pPr>
            <w:r w:rsidRPr="000A4DB9">
              <w:rPr>
                <w:rFonts w:ascii="Times New Roman" w:hAnsi="Times New Roman"/>
                <w:bCs/>
                <w:lang w:eastAsia="ru-RU"/>
              </w:rPr>
              <w:t>Оказание услуг по защите информации</w:t>
            </w:r>
          </w:p>
          <w:p w:rsidR="008D3DF5" w:rsidRPr="00AD1FAE" w:rsidRDefault="00787E9A" w:rsidP="004E3D4B">
            <w:pPr>
              <w:spacing w:after="0" w:line="240" w:lineRule="auto"/>
              <w:rPr>
                <w:rFonts w:ascii="Times New Roman" w:hAnsi="Times New Roman"/>
              </w:rPr>
            </w:pPr>
            <w:r w:rsidRPr="00AD1FAE">
              <w:rPr>
                <w:rFonts w:ascii="Times New Roman" w:eastAsia="Times New Roman" w:hAnsi="Times New Roman"/>
                <w:lang w:eastAsia="ru-RU"/>
              </w:rPr>
              <w:t xml:space="preserve"> </w:t>
            </w:r>
            <w:r w:rsidR="008D3DF5" w:rsidRPr="00AD1FAE">
              <w:rPr>
                <w:rFonts w:ascii="Times New Roman" w:eastAsia="Times New Roman" w:hAnsi="Times New Roman"/>
                <w:lang w:eastAsia="ru-RU"/>
              </w:rPr>
              <w:t xml:space="preserve">(раздел № </w:t>
            </w:r>
            <w:r w:rsidR="008D3DF5" w:rsidRPr="00AD1FAE">
              <w:rPr>
                <w:rFonts w:ascii="Times New Roman" w:eastAsia="Times New Roman" w:hAnsi="Times New Roman"/>
                <w:lang w:val="en-US" w:eastAsia="ru-RU"/>
              </w:rPr>
              <w:t>III</w:t>
            </w:r>
            <w:r w:rsidR="008D3DF5" w:rsidRPr="00AD1FAE">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AD1FAE"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A4DB9" w:rsidRDefault="000A4DB9" w:rsidP="00AD1FAE">
            <w:pPr>
              <w:spacing w:after="0" w:line="240" w:lineRule="auto"/>
              <w:rPr>
                <w:rFonts w:ascii="Times New Roman" w:hAnsi="Times New Roman"/>
                <w:bCs/>
                <w:lang w:eastAsia="ru-RU"/>
              </w:rPr>
            </w:pPr>
            <w:r w:rsidRPr="000A4DB9">
              <w:rPr>
                <w:rFonts w:ascii="Times New Roman" w:hAnsi="Times New Roman"/>
                <w:bCs/>
                <w:lang w:eastAsia="ru-RU"/>
              </w:rPr>
              <w:t>Оказание услуг по защите информации</w:t>
            </w:r>
          </w:p>
          <w:p w:rsidR="00AD1FAE" w:rsidRPr="00AD1FAE" w:rsidRDefault="00F0590B" w:rsidP="00AD1FAE">
            <w:pPr>
              <w:spacing w:after="0" w:line="240" w:lineRule="auto"/>
              <w:rPr>
                <w:rFonts w:ascii="Times New Roman" w:hAnsi="Times New Roman"/>
              </w:rPr>
            </w:pPr>
            <w:r w:rsidRPr="00747B75">
              <w:rPr>
                <w:lang w:eastAsia="ru-RU"/>
              </w:rPr>
              <w:t xml:space="preserve"> </w:t>
            </w:r>
            <w:r w:rsidR="00AD1FAE" w:rsidRPr="00AD1FAE">
              <w:rPr>
                <w:rFonts w:ascii="Times New Roman" w:eastAsia="Times New Roman" w:hAnsi="Times New Roman"/>
                <w:lang w:eastAsia="ru-RU"/>
              </w:rPr>
              <w:t xml:space="preserve">(раздел № </w:t>
            </w:r>
            <w:r w:rsidR="00AD1FAE" w:rsidRPr="00AD1FAE">
              <w:rPr>
                <w:rFonts w:ascii="Times New Roman" w:eastAsia="Times New Roman" w:hAnsi="Times New Roman"/>
                <w:lang w:val="en-US" w:eastAsia="ru-RU"/>
              </w:rPr>
              <w:t>III</w:t>
            </w:r>
            <w:r w:rsidR="00AD1FAE" w:rsidRPr="00AD1FAE">
              <w:rPr>
                <w:rFonts w:ascii="Times New Roman" w:eastAsia="Times New Roman" w:hAnsi="Times New Roman"/>
                <w:lang w:eastAsia="ru-RU"/>
              </w:rPr>
              <w:t xml:space="preserve"> документации).</w:t>
            </w:r>
            <w:r w:rsidR="003B754E">
              <w:rPr>
                <w:rFonts w:ascii="Times New Roman" w:eastAsia="Times New Roman" w:hAnsi="Times New Roman"/>
                <w:lang w:eastAsia="ru-RU"/>
              </w:rPr>
              <w:t xml:space="preserve">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87E9A" w:rsidRPr="000A4DB9" w:rsidRDefault="000A4DB9" w:rsidP="00787E9A">
            <w:pPr>
              <w:widowControl w:val="0"/>
              <w:spacing w:after="0" w:line="240" w:lineRule="auto"/>
              <w:jc w:val="both"/>
              <w:rPr>
                <w:rFonts w:ascii="Times New Roman" w:hAnsi="Times New Roman"/>
                <w:lang w:eastAsia="ru-RU"/>
              </w:rPr>
            </w:pPr>
            <w:r>
              <w:rPr>
                <w:rFonts w:ascii="Times New Roman" w:hAnsi="Times New Roman"/>
                <w:bCs/>
                <w:sz w:val="24"/>
                <w:szCs w:val="24"/>
              </w:rPr>
              <w:t>Н</w:t>
            </w:r>
            <w:r w:rsidRPr="000A4DB9">
              <w:rPr>
                <w:rFonts w:ascii="Times New Roman" w:hAnsi="Times New Roman"/>
                <w:bCs/>
                <w:sz w:val="24"/>
                <w:szCs w:val="24"/>
              </w:rPr>
              <w:t>е позднее 01 августа 2023 года</w:t>
            </w:r>
            <w:r>
              <w:rPr>
                <w:rFonts w:ascii="Times New Roman" w:hAnsi="Times New Roman"/>
                <w:lang w:eastAsia="ru-RU"/>
              </w:rPr>
              <w:t>,</w:t>
            </w:r>
          </w:p>
          <w:p w:rsidR="003B754E" w:rsidRPr="00787E9A" w:rsidRDefault="000A4DB9" w:rsidP="000A4DB9">
            <w:pPr>
              <w:pStyle w:val="ConsNormal"/>
              <w:widowControl/>
              <w:ind w:firstLine="0"/>
              <w:jc w:val="both"/>
              <w:rPr>
                <w:rFonts w:ascii="Times New Roman" w:hAnsi="Times New Roman"/>
                <w:bCs/>
                <w:iCs/>
                <w:color w:val="000000"/>
                <w:sz w:val="22"/>
                <w:szCs w:val="22"/>
              </w:rPr>
            </w:pPr>
            <w:r w:rsidRPr="000A4DB9">
              <w:rPr>
                <w:rFonts w:ascii="Times New Roman" w:hAnsi="Times New Roman"/>
                <w:bCs/>
                <w:sz w:val="24"/>
                <w:szCs w:val="24"/>
              </w:rPr>
              <w:t>Сахалинская область, г. Корсаков, бульвар Приморский, д. 4/2</w:t>
            </w:r>
          </w:p>
        </w:tc>
      </w:tr>
      <w:tr w:rsidR="00AD1FAE" w:rsidRPr="00BC6337" w:rsidTr="00AD1FAE">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527346" w:rsidRDefault="00AD1FAE" w:rsidP="00AD1FAE">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59E9" w:rsidRDefault="00AD1FAE" w:rsidP="00AD1FA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303ACE" w:rsidP="00303ACE">
            <w:pPr>
              <w:widowControl w:val="0"/>
              <w:autoSpaceDE w:val="0"/>
              <w:autoSpaceDN w:val="0"/>
              <w:adjustRightInd w:val="0"/>
              <w:rPr>
                <w:rFonts w:ascii="Times New Roman" w:hAnsi="Times New Roman"/>
              </w:rPr>
            </w:pPr>
            <w:r>
              <w:rPr>
                <w:rFonts w:ascii="Times New Roman" w:hAnsi="Times New Roman"/>
                <w:color w:val="000000"/>
              </w:rPr>
              <w:t>704 740</w:t>
            </w:r>
            <w:r w:rsidR="00F0590B" w:rsidRPr="00787E9A">
              <w:rPr>
                <w:rFonts w:ascii="Times New Roman" w:hAnsi="Times New Roman"/>
                <w:color w:val="000000"/>
              </w:rPr>
              <w:t xml:space="preserve"> (</w:t>
            </w:r>
            <w:r>
              <w:rPr>
                <w:rFonts w:ascii="Times New Roman" w:hAnsi="Times New Roman"/>
                <w:color w:val="000000"/>
              </w:rPr>
              <w:t>семьсот четыре</w:t>
            </w:r>
            <w:r w:rsidR="00F0590B" w:rsidRPr="00787E9A">
              <w:rPr>
                <w:rFonts w:ascii="Times New Roman" w:hAnsi="Times New Roman"/>
                <w:color w:val="000000"/>
              </w:rPr>
              <w:t xml:space="preserve"> тысяч</w:t>
            </w:r>
            <w:r>
              <w:rPr>
                <w:rFonts w:ascii="Times New Roman" w:hAnsi="Times New Roman"/>
                <w:color w:val="000000"/>
              </w:rPr>
              <w:t>и</w:t>
            </w:r>
            <w:r w:rsidR="00F0590B" w:rsidRPr="00787E9A">
              <w:rPr>
                <w:rFonts w:ascii="Times New Roman" w:hAnsi="Times New Roman"/>
                <w:color w:val="000000"/>
              </w:rPr>
              <w:t xml:space="preserve"> </w:t>
            </w:r>
            <w:r>
              <w:rPr>
                <w:rFonts w:ascii="Times New Roman" w:hAnsi="Times New Roman"/>
                <w:color w:val="000000"/>
              </w:rPr>
              <w:t>семьсот сорок</w:t>
            </w:r>
            <w:r w:rsidR="00F0590B" w:rsidRPr="00787E9A">
              <w:rPr>
                <w:rFonts w:ascii="Times New Roman" w:hAnsi="Times New Roman"/>
                <w:color w:val="000000"/>
              </w:rPr>
              <w:t xml:space="preserve">) рублей </w:t>
            </w:r>
            <w:r>
              <w:rPr>
                <w:rFonts w:ascii="Times New Roman" w:hAnsi="Times New Roman"/>
                <w:color w:val="000000"/>
              </w:rPr>
              <w:t>67</w:t>
            </w:r>
            <w:r w:rsidR="00F0590B" w:rsidRPr="00787E9A">
              <w:rPr>
                <w:rFonts w:ascii="Times New Roman" w:hAnsi="Times New Roman"/>
                <w:color w:val="000000"/>
              </w:rPr>
              <w:t xml:space="preserve"> копеек</w:t>
            </w:r>
          </w:p>
        </w:tc>
      </w:tr>
      <w:tr w:rsidR="00AD1FAE" w:rsidRPr="00BC6337" w:rsidTr="00AD1FAE">
        <w:trPr>
          <w:trHeight w:val="1724"/>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BC6337" w:rsidRDefault="00AD1FAE" w:rsidP="00AD1FA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F0590B" w:rsidP="00AD1FAE">
            <w:pPr>
              <w:spacing w:after="0" w:line="240" w:lineRule="auto"/>
              <w:jc w:val="both"/>
              <w:rPr>
                <w:rFonts w:ascii="Times New Roman" w:hAnsi="Times New Roman"/>
              </w:rPr>
            </w:pPr>
            <w:r w:rsidRPr="00BA1FE0">
              <w:rPr>
                <w:rFonts w:ascii="Times New Roman" w:hAnsi="Times New Roman"/>
              </w:rPr>
              <w:t xml:space="preserve">Начальная (максимальная) цена договора указана с учетом всех расходов, </w:t>
            </w:r>
            <w:r w:rsidRPr="00BA1FE0">
              <w:rPr>
                <w:rFonts w:ascii="Times New Roman" w:eastAsia="Lucida Sans Unicode" w:hAnsi="Times New Roman"/>
                <w:color w:val="000000"/>
                <w:lang w:bidi="en-US"/>
              </w:rPr>
              <w:t>в том числе стоимость услуг, гарантийное обслуживание, расходы на страхование, уплату таможенных пошлин, налогов, сборов и других обязательных платежей, возникающих у Поставщика (исполнителя, подрядчика) в рамках исполнения Договора.</w:t>
            </w:r>
          </w:p>
        </w:tc>
      </w:tr>
      <w:tr w:rsidR="00AD1FAE" w:rsidRPr="007F6EE0" w:rsidTr="00BA1FE0">
        <w:trPr>
          <w:trHeight w:val="1441"/>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D379E1" w:rsidRDefault="00AD1FAE" w:rsidP="00AD1FAE">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D379E1" w:rsidRDefault="00AD1FAE" w:rsidP="00AD1FAE">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AD1FAE" w:rsidRDefault="00F0590B" w:rsidP="00787E9A">
            <w:pPr>
              <w:spacing w:after="0" w:line="240" w:lineRule="auto"/>
              <w:jc w:val="both"/>
              <w:rPr>
                <w:rFonts w:ascii="Times New Roman" w:hAnsi="Times New Roman"/>
              </w:rPr>
            </w:pPr>
            <w:r w:rsidRPr="00F6340E">
              <w:rPr>
                <w:rFonts w:ascii="Times New Roman" w:hAnsi="Times New Roman"/>
              </w:rPr>
              <w:t xml:space="preserve">Оплата за оказанные услуги </w:t>
            </w:r>
            <w:r>
              <w:rPr>
                <w:rFonts w:ascii="Times New Roman" w:hAnsi="Times New Roman"/>
              </w:rPr>
              <w:t xml:space="preserve">производится согласно условиям </w:t>
            </w:r>
            <w:r w:rsidRPr="00F6340E">
              <w:rPr>
                <w:rFonts w:ascii="Times New Roman" w:hAnsi="Times New Roman"/>
              </w:rPr>
              <w:t xml:space="preserve">договора и выставляемым Оператором счетам, счет-фактурам и актам путем безналичного расчета в российских рублях путем перечисления в течение </w:t>
            </w:r>
            <w:r w:rsidR="00787E9A">
              <w:rPr>
                <w:rFonts w:ascii="Times New Roman" w:hAnsi="Times New Roman"/>
              </w:rPr>
              <w:t>7</w:t>
            </w:r>
            <w:r w:rsidRPr="00F6340E">
              <w:rPr>
                <w:rFonts w:ascii="Times New Roman" w:hAnsi="Times New Roman"/>
              </w:rPr>
              <w:t xml:space="preserve"> (</w:t>
            </w:r>
            <w:r w:rsidR="00787E9A">
              <w:rPr>
                <w:rFonts w:ascii="Times New Roman" w:hAnsi="Times New Roman"/>
              </w:rPr>
              <w:t>семи</w:t>
            </w:r>
            <w:r w:rsidRPr="00F6340E">
              <w:rPr>
                <w:rFonts w:ascii="Times New Roman" w:hAnsi="Times New Roman"/>
              </w:rPr>
              <w:t xml:space="preserve">) </w:t>
            </w:r>
            <w:r w:rsidR="00787E9A">
              <w:rPr>
                <w:rFonts w:ascii="Times New Roman" w:hAnsi="Times New Roman"/>
              </w:rPr>
              <w:t>рабочих</w:t>
            </w:r>
            <w:r w:rsidRPr="00F6340E">
              <w:rPr>
                <w:rFonts w:ascii="Times New Roman" w:hAnsi="Times New Roman"/>
              </w:rPr>
              <w:t xml:space="preserve"> дней на расчетный счет Оператора денежных средств</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предоставления обеспечения обязательств, связанных с подачей </w:t>
            </w:r>
            <w:r w:rsidRPr="00BC6337">
              <w:rPr>
                <w:rFonts w:ascii="Times New Roman" w:hAnsi="Times New Roman"/>
              </w:rPr>
              <w:lastRenderedPageBreak/>
              <w:t>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предоставления обеспечения: в соответствии с </w:t>
            </w:r>
            <w:r w:rsidRPr="00BC6337">
              <w:rPr>
                <w:rFonts w:ascii="Times New Roman" w:hAnsi="Times New Roman"/>
              </w:rPr>
              <w:lastRenderedPageBreak/>
              <w:t>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r w:rsidR="00190C8B" w:rsidRPr="00BC6337">
              <w:rPr>
                <w:rFonts w:ascii="Times New Roman" w:hAnsi="Times New Roman"/>
              </w:rPr>
              <w:t>обеспечения: не</w:t>
            </w:r>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D30D2C">
            <w:pPr>
              <w:widowControl w:val="0"/>
              <w:numPr>
                <w:ilvl w:val="0"/>
                <w:numId w:val="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D30D2C">
            <w:pPr>
              <w:widowControl w:val="0"/>
              <w:numPr>
                <w:ilvl w:val="0"/>
                <w:numId w:val="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D30D2C">
            <w:pPr>
              <w:widowControl w:val="0"/>
              <w:numPr>
                <w:ilvl w:val="0"/>
                <w:numId w:val="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D30D2C">
            <w:pPr>
              <w:widowControl w:val="0"/>
              <w:numPr>
                <w:ilvl w:val="0"/>
                <w:numId w:val="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Pr="00072ABB">
              <w:rPr>
                <w:rFonts w:ascii="Times New Roman" w:hAnsi="Times New Roman"/>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и) при исполнении договора, заключенного с участником закупки, которому предоставлен приоритет в соответствии с </w:t>
            </w:r>
            <w:r>
              <w:rPr>
                <w:rFonts w:ascii="Times New Roman" w:hAnsi="Times New Roman"/>
                <w:lang w:eastAsia="ru-RU"/>
              </w:rPr>
              <w:lastRenderedPageBreak/>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239B" w:rsidRPr="00256207" w:rsidRDefault="0002239B" w:rsidP="0002239B">
            <w:pPr>
              <w:widowControl w:val="0"/>
              <w:autoSpaceDE w:val="0"/>
              <w:autoSpaceDN w:val="0"/>
              <w:adjustRightInd w:val="0"/>
              <w:spacing w:after="0" w:line="240" w:lineRule="auto"/>
              <w:ind w:firstLine="540"/>
              <w:jc w:val="both"/>
              <w:rPr>
                <w:rFonts w:ascii="Times New Roman" w:hAnsi="Times New Roman"/>
                <w:b/>
                <w:lang w:eastAsia="ru-RU"/>
              </w:rPr>
            </w:pPr>
            <w:r w:rsidRPr="0002239B">
              <w:rPr>
                <w:rFonts w:ascii="Times New Roman" w:hAnsi="Times New Roman"/>
                <w:b/>
              </w:rPr>
              <w:t>6.</w:t>
            </w:r>
            <w:r w:rsidRPr="000E43F4">
              <w:rPr>
                <w:rFonts w:ascii="Times New Roman" w:hAnsi="Times New Roman"/>
                <w:lang w:eastAsia="ru-RU"/>
              </w:rPr>
              <w:t xml:space="preserve">Приоритет устанавливается с учетом положений Генерального соглашения </w:t>
            </w:r>
            <w:r w:rsidR="00190C8B" w:rsidRPr="000E43F4">
              <w:rPr>
                <w:rFonts w:ascii="Times New Roman" w:hAnsi="Times New Roman"/>
                <w:lang w:eastAsia="ru-RU"/>
              </w:rPr>
              <w:t>по тарифам</w:t>
            </w:r>
            <w:r w:rsidRPr="000E43F4">
              <w:rPr>
                <w:rFonts w:ascii="Times New Roman" w:hAnsi="Times New Roman"/>
                <w:lang w:eastAsia="ru-RU"/>
              </w:rPr>
              <w:t xml:space="preserve"> торговле 1994 года и Договора о Евразийском экономическом союзе от 29.05.2014г.</w:t>
            </w:r>
          </w:p>
          <w:p w:rsidR="0002239B" w:rsidRDefault="0002239B" w:rsidP="008D3DF5">
            <w:pPr>
              <w:widowControl w:val="0"/>
              <w:autoSpaceDE w:val="0"/>
              <w:autoSpaceDN w:val="0"/>
              <w:adjustRightInd w:val="0"/>
              <w:spacing w:after="0" w:line="240" w:lineRule="auto"/>
              <w:ind w:firstLine="540"/>
              <w:jc w:val="both"/>
              <w:rPr>
                <w:rFonts w:ascii="Times New Roman" w:hAnsi="Times New Roman"/>
                <w:lang w:eastAsia="ru-RU"/>
              </w:rPr>
            </w:pPr>
          </w:p>
          <w:p w:rsidR="008D3DF5" w:rsidRDefault="0002239B" w:rsidP="008D3DF5">
            <w:pPr>
              <w:widowControl w:val="0"/>
              <w:autoSpaceDE w:val="0"/>
              <w:autoSpaceDN w:val="0"/>
              <w:adjustRightInd w:val="0"/>
              <w:spacing w:after="0" w:line="240" w:lineRule="auto"/>
              <w:ind w:firstLine="540"/>
              <w:jc w:val="both"/>
              <w:rPr>
                <w:rFonts w:ascii="Times New Roman" w:hAnsi="Times New Roman"/>
                <w:lang w:eastAsia="ru-RU"/>
              </w:rPr>
            </w:pPr>
            <w:r w:rsidRPr="0002239B">
              <w:rPr>
                <w:rFonts w:ascii="Times New Roman" w:hAnsi="Times New Roman"/>
                <w:b/>
                <w:lang w:eastAsia="ru-RU"/>
              </w:rPr>
              <w:t>7</w:t>
            </w:r>
            <w:r w:rsidR="008D3DF5" w:rsidRPr="0002239B">
              <w:rPr>
                <w:rFonts w:ascii="Times New Roman" w:hAnsi="Times New Roman"/>
                <w:b/>
                <w:lang w:eastAsia="ru-RU"/>
              </w:rPr>
              <w:t>.</w:t>
            </w:r>
            <w:r w:rsidR="008D3DF5">
              <w:rPr>
                <w:rFonts w:ascii="Times New Roman" w:hAnsi="Times New Roman"/>
                <w:lang w:eastAsia="ru-RU"/>
              </w:rPr>
              <w:t xml:space="preserve">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283A21" w:rsidRDefault="008D3DF5" w:rsidP="003C7C3F">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 xml:space="preserve">Требования к закупаемой продукции: установлены в Техническом задании. Требования к условиям исполнения договора: </w:t>
            </w:r>
            <w:r w:rsidRPr="00BC6337">
              <w:rPr>
                <w:rFonts w:ascii="Times New Roman" w:hAnsi="Times New Roman"/>
              </w:rPr>
              <w:lastRenderedPageBreak/>
              <w:t>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BA1FE0" w:rsidRPr="00F0590B" w:rsidRDefault="008D3DF5" w:rsidP="00F0590B">
            <w:pPr>
              <w:pStyle w:val="11"/>
              <w:widowControl w:val="0"/>
              <w:numPr>
                <w:ilvl w:val="0"/>
                <w:numId w:val="1"/>
              </w:numPr>
              <w:tabs>
                <w:tab w:val="left" w:pos="306"/>
              </w:tabs>
              <w:spacing w:after="0" w:line="240" w:lineRule="auto"/>
              <w:ind w:left="22" w:firstLine="0"/>
              <w:jc w:val="both"/>
              <w:rPr>
                <w:rFonts w:ascii="Times New Roman" w:hAnsi="Times New Roman"/>
                <w:b/>
                <w:sz w:val="26"/>
                <w:szCs w:val="26"/>
              </w:rPr>
            </w:pPr>
            <w:r w:rsidRPr="00F0590B">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sidR="00AD1FAE" w:rsidRPr="00F0590B">
              <w:rPr>
                <w:rFonts w:ascii="Times New Roman" w:hAnsi="Times New Roman"/>
              </w:rPr>
              <w:t xml:space="preserve">г, являющихся предметом </w:t>
            </w:r>
            <w:r w:rsidR="00F0590B" w:rsidRPr="00F0590B">
              <w:rPr>
                <w:rFonts w:ascii="Times New Roman" w:hAnsi="Times New Roman"/>
              </w:rPr>
              <w:t xml:space="preserve">закупки: </w:t>
            </w:r>
            <w:r w:rsidR="00F0590B" w:rsidRPr="00F0590B">
              <w:rPr>
                <w:rFonts w:ascii="Times New Roman" w:hAnsi="Times New Roman"/>
                <w:b/>
              </w:rPr>
              <w:t>Лицензия на оказание телематических услуг связи (</w:t>
            </w:r>
            <w:proofErr w:type="spellStart"/>
            <w:r w:rsidR="00F0590B" w:rsidRPr="00F0590B">
              <w:rPr>
                <w:rFonts w:ascii="Times New Roman" w:hAnsi="Times New Roman"/>
                <w:b/>
              </w:rPr>
              <w:t>п.п</w:t>
            </w:r>
            <w:proofErr w:type="spellEnd"/>
            <w:r w:rsidR="00F0590B" w:rsidRPr="00F0590B">
              <w:rPr>
                <w:rFonts w:ascii="Times New Roman" w:hAnsi="Times New Roman"/>
                <w:b/>
              </w:rPr>
              <w:t>. 1 п. 4 статья 1 ФЗ «О лицензировании отдельных видов деятельности» № 99-ФЗ от 04.05.2011г.)</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непроведение</w:t>
            </w:r>
            <w:proofErr w:type="spellEnd"/>
            <w:r w:rsidRPr="00E212F2">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F549E5"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b/>
                <w:sz w:val="24"/>
                <w:szCs w:val="24"/>
              </w:rPr>
            </w:pPr>
            <w:r w:rsidRPr="00E212F2">
              <w:rPr>
                <w:rFonts w:ascii="Times New Roman" w:hAnsi="Times New Roman"/>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F549E5">
              <w:rPr>
                <w:rFonts w:ascii="Times New Roman" w:hAnsi="Times New Roman"/>
                <w:b/>
                <w:sz w:val="24"/>
                <w:szCs w:val="24"/>
              </w:rPr>
              <w:t>(годовой бухгалтерский баланс с расшифровкой дебиторской и кредиторской задолженности или справка из ФНС);</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D52055" w:rsidRPr="00D52055" w:rsidRDefault="008D3DF5" w:rsidP="00D52055">
            <w:pPr>
              <w:pStyle w:val="ae"/>
              <w:widowControl w:val="0"/>
              <w:numPr>
                <w:ilvl w:val="0"/>
                <w:numId w:val="1"/>
              </w:numPr>
              <w:jc w:val="both"/>
            </w:pPr>
            <w:r w:rsidRPr="00D52055">
              <w:t xml:space="preserve">отсутствие на момент проведения Закупки вступивших в </w:t>
            </w:r>
            <w:r w:rsidRPr="00D52055">
              <w:lastRenderedPageBreak/>
              <w:t>силу решений суда о ненадлежащем исполнении участником закупки обязательств по договорам, заключенным с Заказчиком за последние 2 года.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F5284D" w:rsidRDefault="008D3DF5" w:rsidP="00D30D2C">
            <w:pPr>
              <w:pStyle w:val="ae"/>
              <w:widowControl w:val="0"/>
              <w:numPr>
                <w:ilvl w:val="0"/>
                <w:numId w:val="8"/>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AD1FAE" w:rsidRDefault="00AD1FAE" w:rsidP="00AD1FAE">
            <w:pPr>
              <w:pStyle w:val="ae"/>
              <w:widowControl w:val="0"/>
              <w:autoSpaceDE w:val="0"/>
              <w:autoSpaceDN w:val="0"/>
              <w:adjustRightInd w:val="0"/>
              <w:ind w:left="126"/>
              <w:jc w:val="both"/>
              <w:rPr>
                <w:b/>
                <w:color w:val="FF0000"/>
                <w:sz w:val="28"/>
                <w:szCs w:val="28"/>
                <w:u w:val="single"/>
              </w:rPr>
            </w:pPr>
            <w:r>
              <w:rPr>
                <w:b/>
                <w:color w:val="FF0000"/>
                <w:sz w:val="28"/>
                <w:szCs w:val="28"/>
                <w:u w:val="single"/>
              </w:rPr>
              <w:t>Все документы заявки (в том числе заполненная форма заявки</w:t>
            </w:r>
            <w:r w:rsidR="00A54686">
              <w:rPr>
                <w:b/>
                <w:color w:val="FF0000"/>
                <w:sz w:val="28"/>
                <w:szCs w:val="28"/>
                <w:u w:val="single"/>
              </w:rPr>
              <w:t>!!!</w:t>
            </w:r>
            <w:r>
              <w:rPr>
                <w:b/>
                <w:color w:val="FF0000"/>
                <w:sz w:val="28"/>
                <w:szCs w:val="28"/>
                <w:u w:val="single"/>
              </w:rPr>
              <w:t>) загружаются во вкладку «Основная часть» (в связи с особенностью работы функционала электронной площадки)</w:t>
            </w:r>
          </w:p>
          <w:p w:rsidR="00F5284D" w:rsidRPr="00F5284D" w:rsidRDefault="00F5284D" w:rsidP="00F5284D">
            <w:pPr>
              <w:pStyle w:val="ae"/>
              <w:widowControl w:val="0"/>
              <w:autoSpaceDE w:val="0"/>
              <w:autoSpaceDN w:val="0"/>
              <w:adjustRightInd w:val="0"/>
              <w:ind w:left="524"/>
              <w:jc w:val="both"/>
              <w:rPr>
                <w:b/>
                <w:bCs/>
                <w:lang w:eastAsia="ru-RU"/>
              </w:rPr>
            </w:pPr>
          </w:p>
          <w:p w:rsidR="008D3DF5" w:rsidRPr="007E1729" w:rsidRDefault="008D3DF5" w:rsidP="008D3DF5">
            <w:pPr>
              <w:widowControl w:val="0"/>
              <w:autoSpaceDE w:val="0"/>
              <w:autoSpaceDN w:val="0"/>
              <w:adjustRightInd w:val="0"/>
              <w:spacing w:after="0" w:line="240" w:lineRule="auto"/>
              <w:ind w:left="540"/>
              <w:jc w:val="both"/>
              <w:rPr>
                <w:rFonts w:ascii="Times New Roman" w:hAnsi="Times New Roman"/>
              </w:rPr>
            </w:pPr>
            <w:r w:rsidRPr="007E1729">
              <w:rPr>
                <w:rFonts w:ascii="Times New Roman" w:hAnsi="Times New Roman"/>
              </w:rPr>
              <w:t>1.1. для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w:t>
            </w:r>
            <w:r w:rsidRPr="007E1729">
              <w:rPr>
                <w:rFonts w:ascii="Times New Roman" w:eastAsia="Times New Roman" w:hAnsi="Times New Roman"/>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AD59E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F5284D" w:rsidRPr="00F5284D" w:rsidRDefault="008D3DF5" w:rsidP="00FB5F80">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в случае участия индивидуального предпринимателя в закупке через представителя в заявке на участие в закупке должна </w:t>
            </w:r>
            <w:r w:rsidRPr="007E1729">
              <w:rPr>
                <w:rFonts w:ascii="Times New Roman" w:eastAsia="Times New Roman" w:hAnsi="Times New Roman"/>
              </w:rPr>
              <w:lastRenderedPageBreak/>
              <w:t>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5284D" w:rsidRDefault="008D3DF5" w:rsidP="00D30D2C">
            <w:pPr>
              <w:pStyle w:val="ae"/>
              <w:widowControl w:val="0"/>
              <w:numPr>
                <w:ilvl w:val="1"/>
                <w:numId w:val="8"/>
              </w:numPr>
              <w:autoSpaceDE w:val="0"/>
              <w:autoSpaceDN w:val="0"/>
              <w:adjustRightInd w:val="0"/>
              <w:spacing w:before="120"/>
              <w:jc w:val="both"/>
              <w:rPr>
                <w:b/>
              </w:rPr>
            </w:pPr>
            <w:r w:rsidRPr="00F5284D">
              <w:rPr>
                <w:b/>
              </w:rPr>
              <w:t>для физического лица:</w:t>
            </w:r>
          </w:p>
          <w:p w:rsidR="00F5284D" w:rsidRPr="00F5284D" w:rsidRDefault="00F5284D" w:rsidP="00F5284D">
            <w:pPr>
              <w:pStyle w:val="ae"/>
              <w:widowControl w:val="0"/>
              <w:autoSpaceDE w:val="0"/>
              <w:autoSpaceDN w:val="0"/>
              <w:adjustRightInd w:val="0"/>
              <w:spacing w:before="120"/>
              <w:ind w:left="959"/>
              <w:jc w:val="both"/>
              <w:rPr>
                <w:b/>
              </w:rPr>
            </w:pP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autoSpaceDE w:val="0"/>
              <w:autoSpaceDN w:val="0"/>
              <w:adjustRightInd w:val="0"/>
              <w:spacing w:after="0" w:line="240" w:lineRule="auto"/>
              <w:ind w:firstLine="567"/>
              <w:jc w:val="both"/>
              <w:rPr>
                <w:rFonts w:ascii="Times New Roman" w:hAnsi="Times New Roman"/>
              </w:rPr>
            </w:pPr>
            <w:r w:rsidRPr="00082068">
              <w:rPr>
                <w:rFonts w:ascii="Times New Roman" w:hAnsi="Times New Roman"/>
                <w:b/>
              </w:rPr>
              <w:t>1.4</w:t>
            </w:r>
            <w:r w:rsidRPr="007E1729">
              <w:rPr>
                <w:rFonts w:ascii="Times New Roman" w:hAnsi="Times New Roman"/>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082068">
              <w:rPr>
                <w:rFonts w:ascii="Times New Roman" w:eastAsia="Times New Roman" w:hAnsi="Times New Roman"/>
                <w:b/>
                <w:lang w:eastAsia="ar-SA"/>
              </w:rPr>
              <w:t>1.5.</w:t>
            </w:r>
            <w:r w:rsidRPr="007E1729">
              <w:rPr>
                <w:rFonts w:ascii="Times New Roman" w:eastAsia="Times New Roman" w:hAnsi="Times New Roman"/>
                <w:lang w:eastAsia="ar-SA"/>
              </w:rPr>
              <w:t xml:space="preserve">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082068">
              <w:rPr>
                <w:rFonts w:ascii="Times New Roman" w:hAnsi="Times New Roman"/>
                <w:b/>
              </w:rPr>
              <w:t>1.6.</w:t>
            </w:r>
            <w:r w:rsidRPr="007E1729">
              <w:rPr>
                <w:rFonts w:ascii="Times New Roman" w:hAnsi="Times New Roman"/>
              </w:rPr>
              <w:t xml:space="preserve">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w:t>
            </w:r>
            <w:r w:rsidRPr="007E1729">
              <w:rPr>
                <w:rFonts w:ascii="Times New Roman" w:hAnsi="Times New Roman"/>
              </w:rPr>
              <w:lastRenderedPageBreak/>
              <w:t>неотъемлемой частью документации о закупке, и заявки на участие в закупке.</w:t>
            </w:r>
          </w:p>
          <w:p w:rsidR="00D52055" w:rsidRPr="007E1729" w:rsidRDefault="00D52055" w:rsidP="008D3DF5">
            <w:pPr>
              <w:widowControl w:val="0"/>
              <w:autoSpaceDE w:val="0"/>
              <w:autoSpaceDN w:val="0"/>
              <w:adjustRightInd w:val="0"/>
              <w:spacing w:after="0" w:line="240" w:lineRule="auto"/>
              <w:ind w:firstLine="540"/>
              <w:jc w:val="both"/>
              <w:rPr>
                <w:rFonts w:ascii="Times New Roman" w:hAnsi="Times New Roman"/>
              </w:rPr>
            </w:pPr>
          </w:p>
          <w:p w:rsidR="00F5284D" w:rsidRPr="0087286E" w:rsidRDefault="008D3DF5" w:rsidP="00FB5F80">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8D3DF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F5284D" w:rsidRPr="0065275E" w:rsidRDefault="008D3DF5" w:rsidP="009F3700">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8D3DF5" w:rsidRPr="007E1729" w:rsidRDefault="008D3DF5" w:rsidP="008D3DF5">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t>3.1. К участникам заказчик предъявляет следующие обязательные требования:</w:t>
            </w:r>
          </w:p>
          <w:p w:rsidR="001627C6" w:rsidRPr="001627C6" w:rsidRDefault="008D3DF5" w:rsidP="00620F8B">
            <w:pPr>
              <w:pStyle w:val="11"/>
              <w:widowControl w:val="0"/>
              <w:numPr>
                <w:ilvl w:val="0"/>
                <w:numId w:val="5"/>
              </w:numPr>
              <w:tabs>
                <w:tab w:val="left" w:pos="306"/>
              </w:tabs>
              <w:spacing w:after="0" w:line="240" w:lineRule="auto"/>
              <w:ind w:left="0" w:firstLine="551"/>
              <w:jc w:val="both"/>
              <w:rPr>
                <w:rFonts w:ascii="Times New Roman" w:hAnsi="Times New Roman"/>
                <w:b/>
              </w:rPr>
            </w:pPr>
            <w:r w:rsidRPr="00620F8B">
              <w:rPr>
                <w:rFonts w:ascii="Times New Roman" w:hAnsi="Times New Roman"/>
              </w:rPr>
              <w:t xml:space="preserve">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620F8B" w:rsidRPr="00620F8B">
              <w:rPr>
                <w:rFonts w:ascii="Times New Roman" w:hAnsi="Times New Roman"/>
              </w:rPr>
              <w:t xml:space="preserve">закупки: </w:t>
            </w:r>
            <w:r w:rsidR="001627C6" w:rsidRPr="001627C6">
              <w:rPr>
                <w:rFonts w:ascii="Times New Roman" w:hAnsi="Times New Roman"/>
                <w:b/>
              </w:rPr>
              <w:t xml:space="preserve">Лицензия </w:t>
            </w:r>
            <w:r w:rsidR="001627C6" w:rsidRPr="001627C6">
              <w:rPr>
                <w:rFonts w:ascii="Times New Roman" w:eastAsia="Calibri" w:hAnsi="Times New Roman"/>
                <w:b/>
              </w:rPr>
              <w:t>ФСТЭК России на осуществление деятельности по технической защите конфиденциальной информации</w:t>
            </w:r>
            <w:r w:rsidR="001627C6">
              <w:rPr>
                <w:rFonts w:ascii="Times New Roman" w:eastAsia="Calibri" w:hAnsi="Times New Roman"/>
                <w:b/>
              </w:rPr>
              <w:t>,</w:t>
            </w:r>
            <w:r w:rsidR="001627C6" w:rsidRPr="007E0D63">
              <w:rPr>
                <w:rFonts w:eastAsia="Calibri"/>
              </w:rPr>
              <w:t xml:space="preserve"> </w:t>
            </w:r>
            <w:r w:rsidR="001627C6" w:rsidRPr="001627C6">
              <w:rPr>
                <w:rFonts w:ascii="Times New Roman" w:eastAsia="Calibri" w:hAnsi="Times New Roman"/>
                <w:b/>
              </w:rPr>
              <w:t>со следующим перечнем работ (услуг):</w:t>
            </w:r>
            <w:r w:rsidR="001627C6">
              <w:rPr>
                <w:rFonts w:ascii="Times New Roman" w:eastAsia="Calibri" w:hAnsi="Times New Roman"/>
                <w:b/>
              </w:rPr>
              <w:t xml:space="preserve"> </w:t>
            </w:r>
          </w:p>
          <w:p w:rsidR="001627C6" w:rsidRPr="001627C6" w:rsidRDefault="001627C6" w:rsidP="00FC480E">
            <w:pPr>
              <w:shd w:val="clear" w:color="auto" w:fill="FFFFFF"/>
              <w:tabs>
                <w:tab w:val="left" w:pos="1276"/>
              </w:tabs>
              <w:autoSpaceDE w:val="0"/>
              <w:autoSpaceDN w:val="0"/>
              <w:adjustRightInd w:val="0"/>
              <w:spacing w:after="0" w:line="240" w:lineRule="auto"/>
              <w:jc w:val="both"/>
              <w:rPr>
                <w:rFonts w:ascii="Times New Roman" w:hAnsi="Times New Roman"/>
                <w:b/>
              </w:rPr>
            </w:pPr>
            <w:r w:rsidRPr="001627C6">
              <w:rPr>
                <w:rFonts w:ascii="Times New Roman" w:hAnsi="Times New Roman"/>
                <w:b/>
              </w:rPr>
              <w:t>- аттестационные испытания и аттестация на соответствие требованиям по защите информации в средствах и системах информатизации;</w:t>
            </w:r>
          </w:p>
          <w:p w:rsidR="001627C6" w:rsidRPr="001627C6" w:rsidRDefault="001627C6" w:rsidP="00FC480E">
            <w:pPr>
              <w:shd w:val="clear" w:color="auto" w:fill="FFFFFF"/>
              <w:tabs>
                <w:tab w:val="left" w:pos="1276"/>
              </w:tabs>
              <w:autoSpaceDE w:val="0"/>
              <w:autoSpaceDN w:val="0"/>
              <w:adjustRightInd w:val="0"/>
              <w:spacing w:after="0" w:line="240" w:lineRule="auto"/>
              <w:jc w:val="both"/>
              <w:rPr>
                <w:rFonts w:ascii="Times New Roman" w:hAnsi="Times New Roman"/>
                <w:b/>
              </w:rPr>
            </w:pPr>
            <w:r w:rsidRPr="001627C6">
              <w:rPr>
                <w:rFonts w:ascii="Times New Roman" w:hAnsi="Times New Roman"/>
                <w:b/>
              </w:rPr>
              <w:t xml:space="preserve"> -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w:t>
            </w:r>
            <w:r w:rsidRPr="001627C6">
              <w:rPr>
                <w:rFonts w:ascii="Times New Roman" w:hAnsi="Times New Roman"/>
                <w:b/>
              </w:rPr>
              <w:lastRenderedPageBreak/>
              <w:t>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1627C6" w:rsidRPr="001627C6" w:rsidRDefault="001627C6" w:rsidP="00FC480E">
            <w:pPr>
              <w:pStyle w:val="11"/>
              <w:widowControl w:val="0"/>
              <w:tabs>
                <w:tab w:val="left" w:pos="306"/>
              </w:tabs>
              <w:spacing w:after="0" w:line="240" w:lineRule="auto"/>
              <w:ind w:left="0"/>
              <w:jc w:val="both"/>
              <w:rPr>
                <w:rFonts w:ascii="Times New Roman" w:hAnsi="Times New Roman"/>
                <w:b/>
              </w:rPr>
            </w:pPr>
            <w:r w:rsidRPr="001627C6">
              <w:rPr>
                <w:rFonts w:ascii="Times New Roman" w:eastAsia="Calibri" w:hAnsi="Times New Roman"/>
                <w:b/>
              </w:rPr>
              <w:t xml:space="preserve"> - контроль защищенности конфиденциальной информации от несанкционированного доступа и ее модификации в средствах и системах информатизации.</w:t>
            </w:r>
          </w:p>
          <w:p w:rsidR="001627C6" w:rsidRPr="001627C6" w:rsidRDefault="001627C6" w:rsidP="001627C6">
            <w:pPr>
              <w:pStyle w:val="11"/>
              <w:widowControl w:val="0"/>
              <w:tabs>
                <w:tab w:val="left" w:pos="306"/>
              </w:tabs>
              <w:spacing w:after="0" w:line="240" w:lineRule="auto"/>
              <w:ind w:left="0"/>
              <w:jc w:val="both"/>
              <w:rPr>
                <w:rFonts w:ascii="Times New Roman" w:hAnsi="Times New Roman"/>
                <w:b/>
              </w:rPr>
            </w:pPr>
            <w:r w:rsidRPr="001627C6">
              <w:rPr>
                <w:rFonts w:ascii="Times New Roman" w:eastAsia="Calibri" w:hAnsi="Times New Roman"/>
                <w:b/>
              </w:rPr>
              <w:t>Постановлени</w:t>
            </w:r>
            <w:r w:rsidR="00633D12">
              <w:rPr>
                <w:rFonts w:ascii="Times New Roman" w:eastAsia="Calibri" w:hAnsi="Times New Roman"/>
                <w:b/>
              </w:rPr>
              <w:t>е</w:t>
            </w:r>
            <w:r w:rsidRPr="001627C6">
              <w:rPr>
                <w:rFonts w:ascii="Times New Roman" w:eastAsia="Calibri" w:hAnsi="Times New Roman"/>
                <w:b/>
              </w:rPr>
              <w:t xml:space="preserve"> Правительства РФ от 3 февраля 2012 г. № 79 «О лицензировании деятельности по технической защите конфиденциальной информации»</w:t>
            </w:r>
          </w:p>
          <w:p w:rsidR="008D3DF5" w:rsidRPr="007E1729" w:rsidRDefault="008D3DF5" w:rsidP="008D3DF5">
            <w:pPr>
              <w:pStyle w:val="11"/>
              <w:widowControl w:val="0"/>
              <w:numPr>
                <w:ilvl w:val="0"/>
                <w:numId w:val="5"/>
              </w:numPr>
              <w:tabs>
                <w:tab w:val="left" w:pos="306"/>
              </w:tabs>
              <w:spacing w:after="0" w:line="240" w:lineRule="auto"/>
              <w:ind w:left="66" w:firstLine="426"/>
              <w:jc w:val="both"/>
              <w:rPr>
                <w:rFonts w:ascii="Times New Roman" w:hAnsi="Times New Roman"/>
              </w:rPr>
            </w:pP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F549E5"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sz w:val="24"/>
                <w:szCs w:val="24"/>
              </w:rPr>
            </w:pPr>
            <w:r w:rsidRPr="007E1729">
              <w:rPr>
                <w:rFonts w:ascii="Times New Roman" w:eastAsia="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sidRPr="00F549E5">
              <w:rPr>
                <w:rFonts w:ascii="Times New Roman" w:eastAsia="Times New Roman" w:hAnsi="Times New Roman"/>
                <w:b/>
                <w:sz w:val="24"/>
                <w:szCs w:val="24"/>
              </w:rPr>
              <w:t>(годовой бухгалтерский баланс с расшифровкой дебиторской и кредиторской задолженности или справка из ФНС);</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8D3DF5" w:rsidRPr="00597F4E" w:rsidRDefault="00BA1FE0" w:rsidP="008D3DF5">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У</w:t>
            </w:r>
            <w:r w:rsidR="008D3DF5">
              <w:rPr>
                <w:rFonts w:ascii="Times New Roman" w:hAnsi="Times New Roman"/>
                <w:b/>
              </w:rPr>
              <w:t>словия предоставления приоритета (</w:t>
            </w:r>
            <w:r w:rsidR="008D3DF5" w:rsidRPr="00597F4E">
              <w:rPr>
                <w:rFonts w:ascii="Times New Roman" w:hAnsi="Times New Roman"/>
                <w:b/>
              </w:rPr>
              <w:t>Постановление Правительства от 16.09.2016 №925</w:t>
            </w:r>
            <w:r w:rsidR="008D3DF5">
              <w:rPr>
                <w:rFonts w:ascii="Times New Roman" w:hAnsi="Times New Roman"/>
                <w:b/>
              </w:rPr>
              <w:t>)</w:t>
            </w:r>
            <w:r w:rsidR="008D3DF5" w:rsidRPr="00597F4E">
              <w:rPr>
                <w:rFonts w:ascii="Times New Roman" w:hAnsi="Times New Roman"/>
                <w:b/>
              </w:rPr>
              <w:t xml:space="preserve">: </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w:t>
            </w:r>
            <w:r w:rsidRPr="00597F4E">
              <w:rPr>
                <w:rFonts w:ascii="Times New Roman" w:hAnsi="Times New Roman"/>
              </w:rPr>
              <w:lastRenderedPageBreak/>
              <w:t xml:space="preserve">(декларирования)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239B" w:rsidRPr="00B5328B" w:rsidRDefault="0002239B" w:rsidP="0002239B">
            <w:pPr>
              <w:widowControl w:val="0"/>
              <w:autoSpaceDE w:val="0"/>
              <w:autoSpaceDN w:val="0"/>
              <w:adjustRightInd w:val="0"/>
              <w:spacing w:after="0" w:line="240" w:lineRule="auto"/>
              <w:ind w:firstLine="540"/>
              <w:jc w:val="both"/>
              <w:rPr>
                <w:rFonts w:ascii="Times New Roman" w:hAnsi="Times New Roman"/>
                <w:b/>
                <w:lang w:eastAsia="ru-RU"/>
              </w:rPr>
            </w:pPr>
            <w:r w:rsidRPr="0002239B">
              <w:rPr>
                <w:rFonts w:ascii="Times New Roman" w:hAnsi="Times New Roman"/>
                <w:b/>
                <w:lang w:eastAsia="ru-RU"/>
              </w:rPr>
              <w:t xml:space="preserve">- </w:t>
            </w:r>
            <w:r w:rsidRPr="000E43F4">
              <w:rPr>
                <w:rFonts w:ascii="Times New Roman" w:hAnsi="Times New Roman"/>
                <w:lang w:eastAsia="ru-RU"/>
              </w:rPr>
              <w:t xml:space="preserve">Приоритет устанавливается с учетом положений Генерального соглашения </w:t>
            </w:r>
            <w:r w:rsidR="00190C8B" w:rsidRPr="000E43F4">
              <w:rPr>
                <w:rFonts w:ascii="Times New Roman" w:hAnsi="Times New Roman"/>
                <w:lang w:eastAsia="ru-RU"/>
              </w:rPr>
              <w:t>по тарифам</w:t>
            </w:r>
            <w:r w:rsidRPr="000E43F4">
              <w:rPr>
                <w:rFonts w:ascii="Times New Roman" w:hAnsi="Times New Roman"/>
                <w:lang w:eastAsia="ru-RU"/>
              </w:rPr>
              <w:t xml:space="preserve"> торговле 1994 года и Договора о Евразийском экономическом союзе от 29.05.2014г.</w:t>
            </w:r>
          </w:p>
          <w:p w:rsidR="0002239B" w:rsidRDefault="0002239B" w:rsidP="008D3DF5">
            <w:pPr>
              <w:widowControl w:val="0"/>
              <w:autoSpaceDE w:val="0"/>
              <w:autoSpaceDN w:val="0"/>
              <w:adjustRightInd w:val="0"/>
              <w:spacing w:after="0" w:line="240" w:lineRule="auto"/>
              <w:ind w:firstLine="540"/>
              <w:jc w:val="both"/>
              <w:rPr>
                <w:rFonts w:ascii="Times New Roman" w:hAnsi="Times New Roman"/>
              </w:rPr>
            </w:pP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7B25BD">
              <w:rPr>
                <w:rFonts w:ascii="Times New Roman" w:hAnsi="Times New Roman"/>
                <w:b/>
              </w:rPr>
              <w:t>Приоритет не предоставляется в случаях, если</w:t>
            </w:r>
            <w:r w:rsidRPr="00817B04">
              <w:rPr>
                <w:rFonts w:ascii="Times New Roman" w:hAnsi="Times New Roman"/>
              </w:rPr>
              <w:t>:</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 xml:space="preserve">г) в заявке на участие в закупке, представленной участником конкурса или иного способа закупки, при котором победитель </w:t>
            </w:r>
            <w:r w:rsidRPr="00817B04">
              <w:rPr>
                <w:rFonts w:ascii="Times New Roman" w:hAnsi="Times New Roman"/>
              </w:rPr>
              <w:lastRenderedPageBreak/>
              <w:t>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7B25BD"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3DF5" w:rsidRPr="001768D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8D3DF5" w:rsidRPr="00BC6337" w:rsidRDefault="008D3DF5" w:rsidP="008D3DF5">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FC480E">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00A73804">
              <w:rPr>
                <w:rFonts w:ascii="Times New Roman" w:hAnsi="Times New Roman"/>
              </w:rPr>
              <w:t xml:space="preserve">поступивший </w:t>
            </w:r>
            <w:r w:rsidR="00A34141" w:rsidRPr="00A34141">
              <w:rPr>
                <w:rFonts w:ascii="Times New Roman" w:hAnsi="Times New Roman"/>
              </w:rPr>
              <w:t>до</w:t>
            </w:r>
            <w:r w:rsidR="00FC480E">
              <w:rPr>
                <w:rFonts w:ascii="Times New Roman" w:hAnsi="Times New Roman"/>
                <w:highlight w:val="yellow"/>
              </w:rPr>
              <w:t xml:space="preserve">      </w:t>
            </w:r>
            <w:r w:rsidR="00DB4792">
              <w:rPr>
                <w:rFonts w:ascii="Times New Roman" w:hAnsi="Times New Roman"/>
                <w:highlight w:val="yellow"/>
              </w:rPr>
              <w:t>13</w:t>
            </w:r>
            <w:r w:rsidR="00A34141">
              <w:rPr>
                <w:rFonts w:ascii="Times New Roman" w:hAnsi="Times New Roman"/>
                <w:highlight w:val="yellow"/>
              </w:rPr>
              <w:t>.0</w:t>
            </w:r>
            <w:r w:rsidR="00FC480E">
              <w:rPr>
                <w:rFonts w:ascii="Times New Roman" w:hAnsi="Times New Roman"/>
                <w:highlight w:val="yellow"/>
              </w:rPr>
              <w:t>6</w:t>
            </w:r>
            <w:r w:rsidR="00A34141">
              <w:rPr>
                <w:rFonts w:ascii="Times New Roman" w:hAnsi="Times New Roman"/>
                <w:highlight w:val="yellow"/>
              </w:rPr>
              <w:t>.2023</w:t>
            </w:r>
            <w:r w:rsidRPr="00A73804">
              <w:rPr>
                <w:rFonts w:ascii="Times New Roman" w:hAnsi="Times New Roman"/>
                <w:highlight w:val="yellow"/>
              </w:rPr>
              <w:t>,</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w:t>
            </w:r>
            <w:r w:rsidRPr="00B74A50">
              <w:rPr>
                <w:rFonts w:ascii="Times New Roman" w:hAnsi="Times New Roman"/>
              </w:rPr>
              <w:lastRenderedPageBreak/>
              <w:t>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571B3C" w:rsidRDefault="00BA1FE0" w:rsidP="008D3DF5">
            <w:pPr>
              <w:widowControl w:val="0"/>
              <w:spacing w:after="0" w:line="240" w:lineRule="auto"/>
              <w:rPr>
                <w:rFonts w:ascii="Times New Roman" w:hAnsi="Times New Roman"/>
              </w:rPr>
            </w:pPr>
            <w:r w:rsidRPr="00571B3C">
              <w:rPr>
                <w:rFonts w:ascii="Times New Roman" w:hAnsi="Times New Roman"/>
              </w:rPr>
              <w:t>Решение об отмене конкурентной закупки размещается в единой информационной системе в день принятия этого решения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 xml:space="preserve">В соответствии с документами ЭТП регламентные работы </w:t>
            </w:r>
            <w:r w:rsidRPr="00527346">
              <w:rPr>
                <w:rFonts w:ascii="Times New Roman" w:hAnsi="Times New Roman"/>
              </w:rPr>
              <w:lastRenderedPageBreak/>
              <w:t>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73804" w:rsidRDefault="008D3DF5" w:rsidP="00745A57">
            <w:pPr>
              <w:widowControl w:val="0"/>
              <w:spacing w:after="0" w:line="240" w:lineRule="auto"/>
              <w:rPr>
                <w:rFonts w:ascii="Times New Roman" w:hAnsi="Times New Roman"/>
              </w:rPr>
            </w:pPr>
            <w:r w:rsidRPr="00BC6337">
              <w:rPr>
                <w:rFonts w:ascii="Times New Roman" w:hAnsi="Times New Roman"/>
              </w:rPr>
              <w:t xml:space="preserve">3.8.1, 3.8.2,3.9.1, 3.10.1 Дата и время окончания подачи заявок </w:t>
            </w:r>
          </w:p>
          <w:p w:rsidR="008D3DF5" w:rsidRPr="00BC6337" w:rsidRDefault="008D3DF5" w:rsidP="00745A57">
            <w:pPr>
              <w:widowControl w:val="0"/>
              <w:spacing w:after="0" w:line="240" w:lineRule="auto"/>
              <w:rPr>
                <w:rFonts w:ascii="Times New Roman" w:hAnsi="Times New Roman"/>
              </w:rPr>
            </w:pPr>
            <w:r w:rsidRPr="00A73804">
              <w:rPr>
                <w:rFonts w:ascii="Times New Roman" w:hAnsi="Times New Roman"/>
                <w:highlight w:val="yellow"/>
              </w:rPr>
              <w:t xml:space="preserve">(время </w:t>
            </w:r>
            <w:r w:rsidR="004D3483" w:rsidRPr="00A73804">
              <w:rPr>
                <w:rFonts w:ascii="Times New Roman" w:hAnsi="Times New Roman"/>
                <w:highlight w:val="yellow"/>
              </w:rPr>
              <w:t>местное</w:t>
            </w:r>
            <w:r w:rsidRPr="00A73804">
              <w:rPr>
                <w:rFonts w:ascii="Times New Roman" w:hAnsi="Times New Roman"/>
                <w:highlight w:val="yellow"/>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D1FAE" w:rsidRPr="00965A78" w:rsidRDefault="008D3DF5" w:rsidP="00AD1FAE">
            <w:pPr>
              <w:pStyle w:val="aff"/>
              <w:rPr>
                <w:rFonts w:ascii="Times New Roman" w:hAnsi="Times New Roman"/>
                <w:u w:val="single"/>
              </w:rPr>
            </w:pPr>
            <w:r w:rsidRPr="00571B3C">
              <w:rPr>
                <w:rFonts w:ascii="Times New Roman" w:hAnsi="Times New Roman"/>
              </w:rPr>
              <w:t xml:space="preserve">Начало подачи заявок на участие в открытом запросе </w:t>
            </w:r>
            <w:r w:rsidR="00FC1C9E" w:rsidRPr="00571B3C">
              <w:rPr>
                <w:rFonts w:ascii="Times New Roman" w:hAnsi="Times New Roman"/>
              </w:rPr>
              <w:t>котировок</w:t>
            </w:r>
            <w:r w:rsidRPr="00571B3C">
              <w:rPr>
                <w:rFonts w:ascii="Times New Roman" w:hAnsi="Times New Roman"/>
              </w:rPr>
              <w:t xml:space="preserve">:                  </w:t>
            </w:r>
            <w:r w:rsidR="00AD1FAE">
              <w:rPr>
                <w:rFonts w:ascii="Times New Roman" w:hAnsi="Times New Roman"/>
              </w:rPr>
              <w:t xml:space="preserve">с </w:t>
            </w:r>
            <w:r w:rsidR="00AD1FAE" w:rsidRPr="00965A78">
              <w:rPr>
                <w:rFonts w:ascii="Times New Roman" w:hAnsi="Times New Roman"/>
              </w:rPr>
              <w:t xml:space="preserve"> момента публикации закупочной документации на АО «Единая электронная торговая площадка » (АО «ЕЭТП» или «</w:t>
            </w:r>
            <w:proofErr w:type="spellStart"/>
            <w:r w:rsidR="00AD1FAE" w:rsidRPr="00965A78">
              <w:rPr>
                <w:rFonts w:ascii="Times New Roman" w:hAnsi="Times New Roman"/>
              </w:rPr>
              <w:t>Росэлторг</w:t>
            </w:r>
            <w:proofErr w:type="spellEnd"/>
            <w:r w:rsidR="00AD1FAE" w:rsidRPr="00965A78">
              <w:rPr>
                <w:rFonts w:ascii="Times New Roman" w:hAnsi="Times New Roman"/>
              </w:rPr>
              <w:t xml:space="preserve">») - </w:t>
            </w:r>
            <w:hyperlink r:id="rId9" w:history="1">
              <w:r w:rsidR="00AD1FAE" w:rsidRPr="00965A78">
                <w:rPr>
                  <w:rFonts w:ascii="Times New Roman" w:hAnsi="Times New Roman"/>
                  <w:u w:val="single"/>
                </w:rPr>
                <w:t>//</w:t>
              </w:r>
              <w:proofErr w:type="spellStart"/>
              <w:r w:rsidR="00AD1FAE" w:rsidRPr="00965A78">
                <w:rPr>
                  <w:rFonts w:ascii="Times New Roman" w:hAnsi="Times New Roman"/>
                  <w:u w:val="single"/>
                </w:rPr>
                <w:t>https</w:t>
              </w:r>
              <w:proofErr w:type="spellEnd"/>
              <w:r w:rsidR="00AD1FAE" w:rsidRPr="00965A78">
                <w:rPr>
                  <w:rFonts w:ascii="Times New Roman" w:hAnsi="Times New Roman"/>
                  <w:u w:val="single"/>
                </w:rPr>
                <w:t xml:space="preserve">://www.roseltorg.ru. </w:t>
              </w:r>
            </w:hyperlink>
          </w:p>
          <w:p w:rsidR="00631FBC" w:rsidRDefault="008D3DF5" w:rsidP="008D3DF5">
            <w:pPr>
              <w:widowControl w:val="0"/>
              <w:spacing w:after="0" w:line="240" w:lineRule="auto"/>
              <w:rPr>
                <w:rFonts w:ascii="Times New Roman" w:hAnsi="Times New Roman"/>
              </w:rPr>
            </w:pPr>
            <w:r w:rsidRPr="00571B3C">
              <w:rPr>
                <w:rFonts w:ascii="Times New Roman" w:hAnsi="Times New Roman"/>
              </w:rPr>
              <w:t xml:space="preserve">Окончание подачи заявок (открытие доступа к заявкам): </w:t>
            </w:r>
          </w:p>
          <w:p w:rsidR="008D3DF5" w:rsidRPr="00571B3C" w:rsidRDefault="00620F8B" w:rsidP="008D3DF5">
            <w:pPr>
              <w:widowControl w:val="0"/>
              <w:spacing w:after="0" w:line="240" w:lineRule="auto"/>
              <w:rPr>
                <w:rFonts w:ascii="Times New Roman" w:hAnsi="Times New Roman"/>
              </w:rPr>
            </w:pPr>
            <w:r>
              <w:rPr>
                <w:rFonts w:ascii="Times New Roman" w:hAnsi="Times New Roman"/>
                <w:highlight w:val="yellow"/>
              </w:rPr>
              <w:t xml:space="preserve"> </w:t>
            </w:r>
            <w:r w:rsidR="00FC480E">
              <w:rPr>
                <w:rFonts w:ascii="Times New Roman" w:hAnsi="Times New Roman"/>
                <w:highlight w:val="yellow"/>
              </w:rPr>
              <w:t xml:space="preserve">    </w:t>
            </w:r>
            <w:r w:rsidR="00DB4792">
              <w:rPr>
                <w:rFonts w:ascii="Times New Roman" w:hAnsi="Times New Roman"/>
                <w:highlight w:val="yellow"/>
              </w:rPr>
              <w:t>13</w:t>
            </w:r>
            <w:r w:rsidR="00A34141">
              <w:rPr>
                <w:rFonts w:ascii="Times New Roman" w:hAnsi="Times New Roman"/>
                <w:highlight w:val="yellow"/>
              </w:rPr>
              <w:t>.0</w:t>
            </w:r>
            <w:r w:rsidR="00FC480E">
              <w:rPr>
                <w:rFonts w:ascii="Times New Roman" w:hAnsi="Times New Roman"/>
                <w:highlight w:val="yellow"/>
              </w:rPr>
              <w:t>6</w:t>
            </w:r>
            <w:r w:rsidR="00A34141">
              <w:rPr>
                <w:rFonts w:ascii="Times New Roman" w:hAnsi="Times New Roman"/>
                <w:highlight w:val="yellow"/>
              </w:rPr>
              <w:t>.</w:t>
            </w:r>
            <w:r w:rsidR="00F549E5">
              <w:rPr>
                <w:rFonts w:ascii="Times New Roman" w:hAnsi="Times New Roman"/>
                <w:highlight w:val="yellow"/>
              </w:rPr>
              <w:t>202</w:t>
            </w:r>
            <w:r w:rsidR="00E7183F">
              <w:rPr>
                <w:rFonts w:ascii="Times New Roman" w:hAnsi="Times New Roman"/>
                <w:highlight w:val="yellow"/>
              </w:rPr>
              <w:t>3</w:t>
            </w:r>
            <w:r w:rsidR="008D3DF5" w:rsidRPr="00A73804">
              <w:rPr>
                <w:rFonts w:ascii="Times New Roman" w:hAnsi="Times New Roman"/>
                <w:highlight w:val="yellow"/>
              </w:rPr>
              <w:t xml:space="preserve"> – </w:t>
            </w:r>
            <w:r w:rsidR="00A73804" w:rsidRPr="00A73804">
              <w:rPr>
                <w:rFonts w:ascii="Times New Roman" w:hAnsi="Times New Roman"/>
                <w:highlight w:val="yellow"/>
              </w:rPr>
              <w:t>09</w:t>
            </w:r>
            <w:r w:rsidR="00901C62" w:rsidRPr="00A73804">
              <w:rPr>
                <w:rFonts w:ascii="Times New Roman" w:hAnsi="Times New Roman"/>
                <w:highlight w:val="yellow"/>
              </w:rPr>
              <w:t xml:space="preserve"> часов </w:t>
            </w:r>
            <w:r w:rsidR="00322A6E" w:rsidRPr="00A73804">
              <w:rPr>
                <w:rFonts w:ascii="Times New Roman" w:hAnsi="Times New Roman"/>
                <w:highlight w:val="yellow"/>
              </w:rPr>
              <w:t>00</w:t>
            </w:r>
            <w:r w:rsidR="008D3DF5" w:rsidRPr="00A73804">
              <w:rPr>
                <w:rFonts w:ascii="Times New Roman" w:hAnsi="Times New Roman"/>
                <w:highlight w:val="yellow"/>
              </w:rPr>
              <w:t xml:space="preserve"> минут</w:t>
            </w:r>
          </w:p>
          <w:p w:rsidR="008D3DF5" w:rsidRPr="00571B3C" w:rsidRDefault="008D3DF5" w:rsidP="008D3DF5">
            <w:pPr>
              <w:widowControl w:val="0"/>
              <w:spacing w:after="0" w:line="240" w:lineRule="auto"/>
              <w:jc w:val="both"/>
              <w:rPr>
                <w:rFonts w:ascii="Times New Roman" w:hAnsi="Times New Roman"/>
              </w:rPr>
            </w:pPr>
            <w:r w:rsidRPr="00571B3C">
              <w:rPr>
                <w:rFonts w:ascii="Times New Roman" w:hAnsi="Times New Roman"/>
              </w:rPr>
              <w:t>Заявки подаются через ЭТП, в порядке, установленном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864C6D">
              <w:rPr>
                <w:rFonts w:ascii="Times New Roman" w:hAnsi="Times New Roman"/>
              </w:rPr>
              <w:t xml:space="preserve">3.11.1 </w:t>
            </w:r>
            <w:r w:rsidR="00FD3786">
              <w:rPr>
                <w:rFonts w:ascii="Times New Roman" w:hAnsi="Times New Roman"/>
              </w:rPr>
              <w:t>О</w:t>
            </w:r>
            <w:r w:rsidR="00F97815">
              <w:rPr>
                <w:rFonts w:ascii="Times New Roman" w:hAnsi="Times New Roman"/>
              </w:rPr>
              <w:t>ценка</w:t>
            </w:r>
            <w:r w:rsidRPr="00864C6D">
              <w:rPr>
                <w:rFonts w:ascii="Times New Roman" w:hAnsi="Times New Roman"/>
              </w:rPr>
              <w:t xml:space="preserve"> </w:t>
            </w:r>
            <w:r w:rsidR="00FD3786">
              <w:rPr>
                <w:rFonts w:ascii="Times New Roman" w:hAnsi="Times New Roman"/>
              </w:rPr>
              <w:t xml:space="preserve">и сопоставление заявок </w:t>
            </w:r>
            <w:r w:rsidRPr="00A73804">
              <w:rPr>
                <w:rFonts w:ascii="Times New Roman" w:hAnsi="Times New Roman"/>
                <w:highlight w:val="yellow"/>
              </w:rPr>
              <w:t>(время м</w:t>
            </w:r>
            <w:r w:rsidR="004D3483" w:rsidRPr="00A73804">
              <w:rPr>
                <w:rFonts w:ascii="Times New Roman" w:hAnsi="Times New Roman"/>
                <w:highlight w:val="yellow"/>
              </w:rPr>
              <w:t>естно</w:t>
            </w:r>
            <w:r w:rsidRPr="00A73804">
              <w:rPr>
                <w:rFonts w:ascii="Times New Roman" w:hAnsi="Times New Roman"/>
                <w:highlight w:val="yellow"/>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1FAE" w:rsidRDefault="00FC480E" w:rsidP="008D3DF5">
            <w:pPr>
              <w:widowControl w:val="0"/>
              <w:spacing w:after="0" w:line="240" w:lineRule="auto"/>
              <w:rPr>
                <w:rFonts w:ascii="Times New Roman" w:hAnsi="Times New Roman"/>
              </w:rPr>
            </w:pPr>
            <w:r>
              <w:rPr>
                <w:rFonts w:ascii="Times New Roman" w:hAnsi="Times New Roman"/>
                <w:highlight w:val="yellow"/>
              </w:rPr>
              <w:t xml:space="preserve">     </w:t>
            </w:r>
            <w:r w:rsidR="00DB4792">
              <w:rPr>
                <w:rFonts w:ascii="Times New Roman" w:hAnsi="Times New Roman"/>
                <w:highlight w:val="yellow"/>
              </w:rPr>
              <w:t>13</w:t>
            </w:r>
            <w:bookmarkStart w:id="24" w:name="_GoBack"/>
            <w:bookmarkEnd w:id="24"/>
            <w:r w:rsidR="00CF2A05">
              <w:rPr>
                <w:rFonts w:ascii="Times New Roman" w:hAnsi="Times New Roman"/>
                <w:highlight w:val="yellow"/>
              </w:rPr>
              <w:t>.0</w:t>
            </w:r>
            <w:r>
              <w:rPr>
                <w:rFonts w:ascii="Times New Roman" w:hAnsi="Times New Roman"/>
                <w:highlight w:val="yellow"/>
              </w:rPr>
              <w:t>6</w:t>
            </w:r>
            <w:r w:rsidR="00CF2A05">
              <w:rPr>
                <w:rFonts w:ascii="Times New Roman" w:hAnsi="Times New Roman"/>
                <w:highlight w:val="yellow"/>
              </w:rPr>
              <w:t>.</w:t>
            </w:r>
            <w:r w:rsidR="00322A6E" w:rsidRPr="00A73804">
              <w:rPr>
                <w:rFonts w:ascii="Times New Roman" w:hAnsi="Times New Roman"/>
                <w:highlight w:val="yellow"/>
              </w:rPr>
              <w:t>202</w:t>
            </w:r>
            <w:r w:rsidR="00E7183F">
              <w:rPr>
                <w:rFonts w:ascii="Times New Roman" w:hAnsi="Times New Roman"/>
                <w:highlight w:val="yellow"/>
              </w:rPr>
              <w:t>3</w:t>
            </w:r>
            <w:r w:rsidR="008D3DF5" w:rsidRPr="00A73804">
              <w:rPr>
                <w:rFonts w:ascii="Times New Roman" w:hAnsi="Times New Roman"/>
                <w:highlight w:val="yellow"/>
              </w:rPr>
              <w:t xml:space="preserve">  – </w:t>
            </w:r>
            <w:r w:rsidR="00F549E5">
              <w:rPr>
                <w:rFonts w:ascii="Times New Roman" w:hAnsi="Times New Roman"/>
                <w:highlight w:val="yellow"/>
              </w:rPr>
              <w:t>10</w:t>
            </w:r>
            <w:r w:rsidR="00322A6E" w:rsidRPr="00A73804">
              <w:rPr>
                <w:rFonts w:ascii="Times New Roman" w:hAnsi="Times New Roman"/>
                <w:highlight w:val="yellow"/>
              </w:rPr>
              <w:t xml:space="preserve"> </w:t>
            </w:r>
            <w:r w:rsidR="007E360D" w:rsidRPr="00A73804">
              <w:rPr>
                <w:rFonts w:ascii="Times New Roman" w:hAnsi="Times New Roman"/>
                <w:highlight w:val="yellow"/>
              </w:rPr>
              <w:t>ч. 00</w:t>
            </w:r>
            <w:r w:rsidR="004102D0" w:rsidRPr="00A73804">
              <w:rPr>
                <w:rFonts w:ascii="Times New Roman" w:hAnsi="Times New Roman"/>
                <w:highlight w:val="yellow"/>
              </w:rPr>
              <w:t xml:space="preserve"> мин.</w:t>
            </w:r>
          </w:p>
          <w:p w:rsidR="008D3DF5" w:rsidRPr="00AD1FAE" w:rsidRDefault="008D3DF5" w:rsidP="008D3DF5">
            <w:pPr>
              <w:widowControl w:val="0"/>
              <w:spacing w:after="0" w:line="240" w:lineRule="auto"/>
              <w:rPr>
                <w:rFonts w:ascii="Times New Roman" w:hAnsi="Times New Roman"/>
              </w:rPr>
            </w:pPr>
            <w:r w:rsidRPr="00AD1FAE">
              <w:rPr>
                <w:rFonts w:ascii="Times New Roman" w:hAnsi="Times New Roman"/>
              </w:rPr>
              <w:t xml:space="preserve">694020, Сахалинская область, </w:t>
            </w:r>
          </w:p>
          <w:p w:rsidR="008D3DF5" w:rsidRPr="00AD1FAE" w:rsidRDefault="008D3DF5" w:rsidP="008D3DF5">
            <w:pPr>
              <w:widowControl w:val="0"/>
              <w:spacing w:after="0" w:line="240" w:lineRule="auto"/>
              <w:rPr>
                <w:rFonts w:ascii="Times New Roman" w:hAnsi="Times New Roman"/>
              </w:rPr>
            </w:pPr>
            <w:r w:rsidRPr="00AD1FAE">
              <w:rPr>
                <w:rFonts w:ascii="Times New Roman" w:hAnsi="Times New Roman"/>
              </w:rPr>
              <w:t xml:space="preserve">г. Корсаков, бульвар Приморский, 4/2, </w:t>
            </w:r>
            <w:proofErr w:type="spellStart"/>
            <w:r w:rsidRPr="00AD1FAE">
              <w:rPr>
                <w:rFonts w:ascii="Times New Roman" w:hAnsi="Times New Roman"/>
              </w:rPr>
              <w:t>каб</w:t>
            </w:r>
            <w:proofErr w:type="spellEnd"/>
            <w:r w:rsidRPr="00AD1FAE">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F97815">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4826A4" w:rsidRPr="000855CD" w:rsidRDefault="004826A4" w:rsidP="007E0C59">
      <w:pPr>
        <w:keepNext/>
        <w:keepLines/>
        <w:spacing w:after="0" w:line="240" w:lineRule="auto"/>
        <w:jc w:val="center"/>
        <w:rPr>
          <w:rFonts w:ascii="Times New Roman" w:hAnsi="Times New Roman"/>
          <w:b/>
          <w:sz w:val="24"/>
          <w:szCs w:val="24"/>
        </w:rPr>
      </w:pPr>
      <w:r w:rsidRPr="000855CD">
        <w:rPr>
          <w:rFonts w:ascii="Times New Roman" w:hAnsi="Times New Roman"/>
          <w:b/>
          <w:sz w:val="24"/>
          <w:szCs w:val="24"/>
        </w:rPr>
        <w:lastRenderedPageBreak/>
        <w:t xml:space="preserve">Раздел </w:t>
      </w:r>
      <w:r w:rsidRPr="000855CD">
        <w:rPr>
          <w:rFonts w:ascii="Times New Roman" w:hAnsi="Times New Roman"/>
          <w:b/>
          <w:sz w:val="24"/>
          <w:szCs w:val="24"/>
          <w:lang w:val="en-US"/>
        </w:rPr>
        <w:t>III</w:t>
      </w:r>
    </w:p>
    <w:p w:rsidR="00FC480E" w:rsidRPr="00DD17D0" w:rsidRDefault="00FC480E" w:rsidP="00FC480E">
      <w:pPr>
        <w:pStyle w:val="aff0"/>
        <w:widowControl/>
        <w:tabs>
          <w:tab w:val="left" w:pos="7997"/>
        </w:tabs>
        <w:spacing w:before="0" w:after="0"/>
        <w:outlineLvl w:val="0"/>
        <w:rPr>
          <w:rFonts w:ascii="Times New Roman" w:hAnsi="Times New Roman" w:cs="Times New Roman"/>
          <w:color w:val="auto"/>
          <w:sz w:val="28"/>
          <w:szCs w:val="28"/>
          <w:lang w:val="ru-RU"/>
        </w:rPr>
      </w:pPr>
      <w:r w:rsidRPr="00DD17D0">
        <w:rPr>
          <w:rFonts w:ascii="Times New Roman" w:hAnsi="Times New Roman" w:cs="Times New Roman"/>
          <w:color w:val="auto"/>
          <w:sz w:val="28"/>
          <w:szCs w:val="28"/>
          <w:lang w:val="ru-RU"/>
        </w:rPr>
        <w:t>ТЕХНИЧЕСКОЕ ЗАДАНИЕ</w:t>
      </w:r>
    </w:p>
    <w:p w:rsidR="00FC480E" w:rsidRPr="00FC480E" w:rsidRDefault="00FC480E" w:rsidP="00FC480E">
      <w:pPr>
        <w:spacing w:after="0" w:line="240" w:lineRule="auto"/>
        <w:jc w:val="center"/>
        <w:rPr>
          <w:rFonts w:ascii="Times New Roman" w:hAnsi="Times New Roman"/>
          <w:b/>
          <w:szCs w:val="28"/>
        </w:rPr>
      </w:pPr>
      <w:r w:rsidRPr="00FC480E">
        <w:rPr>
          <w:rFonts w:ascii="Times New Roman" w:hAnsi="Times New Roman"/>
          <w:b/>
          <w:szCs w:val="28"/>
        </w:rPr>
        <w:t xml:space="preserve">на оказание услуг по защите информации </w:t>
      </w:r>
    </w:p>
    <w:p w:rsidR="00FC480E" w:rsidRPr="00FC480E" w:rsidRDefault="00FC480E" w:rsidP="00FC480E">
      <w:pPr>
        <w:spacing w:after="0" w:line="240" w:lineRule="auto"/>
        <w:jc w:val="center"/>
        <w:rPr>
          <w:rFonts w:ascii="Times New Roman" w:hAnsi="Times New Roman"/>
          <w:b/>
          <w:szCs w:val="28"/>
        </w:rPr>
      </w:pPr>
      <w:r w:rsidRPr="00FC480E">
        <w:rPr>
          <w:rFonts w:ascii="Times New Roman" w:hAnsi="Times New Roman"/>
          <w:b/>
          <w:szCs w:val="28"/>
        </w:rPr>
        <w:t>для нужд ФГБУ «АМП Сахалина, Курил и Камчатки»</w:t>
      </w:r>
    </w:p>
    <w:p w:rsidR="00FC480E" w:rsidRPr="00DD17D0" w:rsidRDefault="00FC480E" w:rsidP="00FC480E">
      <w:pPr>
        <w:rPr>
          <w:szCs w:val="28"/>
        </w:rPr>
      </w:pPr>
    </w:p>
    <w:p w:rsidR="00FC480E" w:rsidRPr="00077DAE" w:rsidRDefault="00FC480E" w:rsidP="00FC480E">
      <w:pPr>
        <w:pStyle w:val="ae"/>
        <w:numPr>
          <w:ilvl w:val="0"/>
          <w:numId w:val="29"/>
        </w:numPr>
        <w:shd w:val="clear" w:color="auto" w:fill="FFFFFF"/>
        <w:tabs>
          <w:tab w:val="left" w:pos="426"/>
        </w:tabs>
        <w:suppressAutoHyphens w:val="0"/>
        <w:autoSpaceDE w:val="0"/>
        <w:autoSpaceDN w:val="0"/>
        <w:adjustRightInd w:val="0"/>
        <w:ind w:left="0" w:firstLine="0"/>
        <w:jc w:val="center"/>
        <w:rPr>
          <w:rFonts w:eastAsia="Calibri"/>
          <w:b/>
        </w:rPr>
      </w:pPr>
      <w:r w:rsidRPr="00077DAE">
        <w:rPr>
          <w:rFonts w:eastAsia="Calibri"/>
          <w:b/>
        </w:rPr>
        <w:t>ОБЩИЕ ПОЛОЖЕНИЯ</w:t>
      </w:r>
    </w:p>
    <w:p w:rsidR="00FC480E" w:rsidRPr="00FC480E" w:rsidRDefault="00FC480E" w:rsidP="00FC480E">
      <w:pPr>
        <w:pStyle w:val="ae"/>
        <w:numPr>
          <w:ilvl w:val="1"/>
          <w:numId w:val="30"/>
        </w:numPr>
        <w:shd w:val="clear" w:color="auto" w:fill="FFFFFF"/>
        <w:tabs>
          <w:tab w:val="left" w:pos="1276"/>
        </w:tabs>
        <w:suppressAutoHyphens w:val="0"/>
        <w:autoSpaceDE w:val="0"/>
        <w:autoSpaceDN w:val="0"/>
        <w:adjustRightInd w:val="0"/>
        <w:ind w:left="0" w:firstLine="567"/>
        <w:contextualSpacing w:val="0"/>
        <w:jc w:val="both"/>
        <w:rPr>
          <w:rFonts w:eastAsia="Calibri"/>
          <w:b/>
          <w:sz w:val="22"/>
          <w:szCs w:val="22"/>
        </w:rPr>
      </w:pPr>
      <w:r w:rsidRPr="00FC480E">
        <w:rPr>
          <w:rFonts w:eastAsia="Calibri"/>
          <w:b/>
          <w:sz w:val="22"/>
          <w:szCs w:val="22"/>
        </w:rPr>
        <w:t>Наименование и место оказываемых услуг</w:t>
      </w:r>
    </w:p>
    <w:p w:rsidR="00FC480E" w:rsidRPr="00FC480E" w:rsidRDefault="00FC480E" w:rsidP="00FC480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 xml:space="preserve">Оказание услуг по аттестации объекта информатизации (далее – ОИ) - информационной системы «Бухгалтерия и кадры» Федерального государственного бюджетного учреждения "Администрация морских портов Сахалина, Курил и Камчатки" (далее – ИС) на соответствие </w:t>
      </w:r>
      <w:r w:rsidRPr="00FC480E">
        <w:rPr>
          <w:sz w:val="22"/>
          <w:szCs w:val="22"/>
        </w:rPr>
        <w:t>требованиям действующего законодательства РФ о защите информации ограниченного доступа, не составляющей государственную тайну.</w:t>
      </w:r>
    </w:p>
    <w:p w:rsidR="00FC480E" w:rsidRPr="00FC480E" w:rsidRDefault="00FC480E" w:rsidP="00FC480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Обновление установленного у Заказчика программного обеспечения средств защиты информации (далее – СЗИ) и его настройка в соответствии с требованиями информационной безопасности.</w:t>
      </w:r>
    </w:p>
    <w:p w:rsidR="00FC480E" w:rsidRPr="00FC480E" w:rsidRDefault="00FC480E" w:rsidP="00FC480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Адрес проведения работ: Сахалинская область, г. Корсаков, бульвар Приморский, д. 4/2</w:t>
      </w:r>
    </w:p>
    <w:p w:rsidR="00FC480E" w:rsidRPr="00FC480E" w:rsidRDefault="00FC480E" w:rsidP="00FC480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Срок оказания услуг: не позднее 01 августа 2023 года.</w:t>
      </w:r>
    </w:p>
    <w:p w:rsidR="00FC480E" w:rsidRPr="00FC480E" w:rsidRDefault="00FC480E" w:rsidP="00FC480E">
      <w:pPr>
        <w:pStyle w:val="ae"/>
        <w:shd w:val="clear" w:color="auto" w:fill="FFFFFF"/>
        <w:tabs>
          <w:tab w:val="left" w:pos="1276"/>
          <w:tab w:val="left" w:pos="1418"/>
        </w:tabs>
        <w:autoSpaceDE w:val="0"/>
        <w:autoSpaceDN w:val="0"/>
        <w:adjustRightInd w:val="0"/>
        <w:ind w:left="0"/>
        <w:jc w:val="both"/>
        <w:rPr>
          <w:bCs/>
          <w:sz w:val="22"/>
          <w:szCs w:val="22"/>
        </w:rPr>
      </w:pPr>
    </w:p>
    <w:p w:rsidR="00FC480E" w:rsidRPr="00FC480E" w:rsidRDefault="00FC480E" w:rsidP="00FC480E">
      <w:pPr>
        <w:pStyle w:val="ae"/>
        <w:numPr>
          <w:ilvl w:val="1"/>
          <w:numId w:val="30"/>
        </w:numPr>
        <w:shd w:val="clear" w:color="auto" w:fill="FFFFFF"/>
        <w:tabs>
          <w:tab w:val="left" w:pos="1276"/>
          <w:tab w:val="left" w:pos="1418"/>
        </w:tabs>
        <w:suppressAutoHyphens w:val="0"/>
        <w:autoSpaceDE w:val="0"/>
        <w:autoSpaceDN w:val="0"/>
        <w:adjustRightInd w:val="0"/>
        <w:ind w:left="0" w:firstLine="567"/>
        <w:contextualSpacing w:val="0"/>
        <w:jc w:val="both"/>
        <w:rPr>
          <w:b/>
          <w:bCs/>
          <w:sz w:val="22"/>
          <w:szCs w:val="22"/>
        </w:rPr>
      </w:pPr>
      <w:r w:rsidRPr="00FC480E">
        <w:rPr>
          <w:b/>
          <w:bCs/>
          <w:sz w:val="22"/>
          <w:szCs w:val="22"/>
        </w:rPr>
        <w:t>Порядок оказания услуг</w:t>
      </w:r>
    </w:p>
    <w:p w:rsidR="00FC480E" w:rsidRPr="00FC480E" w:rsidRDefault="00FC480E" w:rsidP="00FC480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r w:rsidRPr="00FC480E">
        <w:rPr>
          <w:rFonts w:ascii="Times New Roman" w:hAnsi="Times New Roman"/>
          <w:bCs/>
        </w:rPr>
        <w:t xml:space="preserve">          Перед началом оказания услуг Исполнитель подготавливает и согласовывает с Заказчиком график проведения работ /оказания услуг.</w:t>
      </w:r>
    </w:p>
    <w:p w:rsidR="00FC480E" w:rsidRPr="00FC480E" w:rsidRDefault="00FC480E" w:rsidP="00FC480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r w:rsidRPr="00FC480E">
        <w:rPr>
          <w:rFonts w:ascii="Times New Roman" w:hAnsi="Times New Roman"/>
          <w:bCs/>
        </w:rPr>
        <w:t xml:space="preserve">          Исполнитель должен оказывать услуги самостоятельно, без привлечения третьих лиц.           Удаленный доступ к ИС Заказчика не предоставляется.</w:t>
      </w:r>
    </w:p>
    <w:p w:rsidR="00FC480E" w:rsidRPr="00FC480E" w:rsidRDefault="00FC480E" w:rsidP="00FC480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r w:rsidRPr="00FC480E">
        <w:rPr>
          <w:rFonts w:ascii="Times New Roman" w:hAnsi="Times New Roman"/>
          <w:bCs/>
        </w:rPr>
        <w:t xml:space="preserve">          Исполнитель обязан осуществлять работы в присутствии контактных лиц Заказчика в соответствии с установленными у Заказчика служебным распорядком, Правилами внутреннего трудового распорядка и действующим законодательством Российской Федерации.</w:t>
      </w:r>
    </w:p>
    <w:p w:rsidR="00FC480E" w:rsidRPr="00FC480E" w:rsidRDefault="00FC480E" w:rsidP="00FC480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p>
    <w:p w:rsidR="00FC480E" w:rsidRPr="00FC480E" w:rsidRDefault="00FC480E" w:rsidP="00FC480E">
      <w:pPr>
        <w:pStyle w:val="ae"/>
        <w:numPr>
          <w:ilvl w:val="1"/>
          <w:numId w:val="30"/>
        </w:numPr>
        <w:shd w:val="clear" w:color="auto" w:fill="FFFFFF"/>
        <w:tabs>
          <w:tab w:val="left" w:pos="1276"/>
          <w:tab w:val="left" w:pos="1418"/>
        </w:tabs>
        <w:suppressAutoHyphens w:val="0"/>
        <w:autoSpaceDE w:val="0"/>
        <w:autoSpaceDN w:val="0"/>
        <w:adjustRightInd w:val="0"/>
        <w:ind w:left="0" w:firstLine="567"/>
        <w:contextualSpacing w:val="0"/>
        <w:jc w:val="both"/>
        <w:rPr>
          <w:bCs/>
          <w:sz w:val="22"/>
          <w:szCs w:val="22"/>
        </w:rPr>
      </w:pPr>
      <w:r w:rsidRPr="00FC480E">
        <w:rPr>
          <w:b/>
          <w:bCs/>
          <w:sz w:val="22"/>
          <w:szCs w:val="22"/>
        </w:rPr>
        <w:t>Основание проведения работ</w:t>
      </w:r>
    </w:p>
    <w:p w:rsidR="00FC480E" w:rsidRPr="00FC480E" w:rsidRDefault="00FC480E" w:rsidP="00FC480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 xml:space="preserve">Основанием для оказания услуг является необходимость проведения оценки соответствия системы защиты информации ограниченного доступа в ИС требованиям действующего законодательства РФ в сфере обеспечения информационной безопасности в связи с окончанием срока действия аттестата соответствия. </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Услуги должны быть оказаны в соответствии со следующими действующими нормативно-методическими документами в сфере информационной безопасности Законодательства РФ:</w:t>
      </w:r>
    </w:p>
    <w:p w:rsidR="00FC480E" w:rsidRPr="00FC480E" w:rsidRDefault="00FC480E" w:rsidP="00FC480E">
      <w:pPr>
        <w:pStyle w:val="ac"/>
        <w:numPr>
          <w:ilvl w:val="0"/>
          <w:numId w:val="31"/>
        </w:numPr>
        <w:tabs>
          <w:tab w:val="left" w:pos="0"/>
          <w:tab w:val="left" w:pos="284"/>
          <w:tab w:val="left" w:pos="993"/>
        </w:tabs>
        <w:suppressAutoHyphens w:val="0"/>
        <w:spacing w:after="0"/>
        <w:ind w:left="0" w:firstLine="567"/>
        <w:jc w:val="both"/>
        <w:rPr>
          <w:bCs/>
          <w:sz w:val="22"/>
          <w:szCs w:val="22"/>
        </w:rPr>
      </w:pPr>
      <w:r w:rsidRPr="00FC480E">
        <w:rPr>
          <w:iCs/>
          <w:sz w:val="22"/>
          <w:szCs w:val="22"/>
        </w:rPr>
        <w:t>Федеральный закон от 27.07.2006г. № 149-ФЗ «Об информации, информационных технологиях и о защите информации»;</w:t>
      </w:r>
    </w:p>
    <w:p w:rsidR="00FC480E" w:rsidRPr="00FC480E" w:rsidRDefault="00FC480E" w:rsidP="00FC480E">
      <w:pPr>
        <w:pStyle w:val="ac"/>
        <w:numPr>
          <w:ilvl w:val="0"/>
          <w:numId w:val="31"/>
        </w:numPr>
        <w:tabs>
          <w:tab w:val="left" w:pos="0"/>
          <w:tab w:val="left" w:pos="284"/>
          <w:tab w:val="left" w:pos="993"/>
        </w:tabs>
        <w:suppressAutoHyphens w:val="0"/>
        <w:spacing w:after="0"/>
        <w:ind w:left="0" w:firstLine="567"/>
        <w:jc w:val="both"/>
        <w:rPr>
          <w:iCs/>
          <w:sz w:val="22"/>
          <w:szCs w:val="22"/>
        </w:rPr>
      </w:pPr>
      <w:r w:rsidRPr="00FC480E">
        <w:rPr>
          <w:iCs/>
          <w:sz w:val="22"/>
          <w:szCs w:val="22"/>
        </w:rPr>
        <w:t>Федеральный закон от 27.07.2006 № 152-ФЗ «О персональных данных»;</w:t>
      </w:r>
    </w:p>
    <w:p w:rsidR="00FC480E" w:rsidRPr="00FC480E" w:rsidRDefault="00FC480E" w:rsidP="00FC480E">
      <w:pPr>
        <w:pStyle w:val="ac"/>
        <w:numPr>
          <w:ilvl w:val="0"/>
          <w:numId w:val="31"/>
        </w:numPr>
        <w:tabs>
          <w:tab w:val="left" w:pos="0"/>
          <w:tab w:val="left" w:pos="284"/>
          <w:tab w:val="left" w:pos="993"/>
        </w:tabs>
        <w:suppressAutoHyphens w:val="0"/>
        <w:spacing w:after="0"/>
        <w:ind w:left="0" w:firstLine="567"/>
        <w:jc w:val="both"/>
        <w:rPr>
          <w:iCs/>
          <w:sz w:val="22"/>
          <w:szCs w:val="22"/>
        </w:rPr>
      </w:pPr>
      <w:r w:rsidRPr="00FC480E">
        <w:rPr>
          <w:iCs/>
          <w:sz w:val="22"/>
          <w:szCs w:val="22"/>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FC480E" w:rsidRPr="00FC480E" w:rsidRDefault="00FC480E" w:rsidP="00FC480E">
      <w:pPr>
        <w:pStyle w:val="ac"/>
        <w:numPr>
          <w:ilvl w:val="0"/>
          <w:numId w:val="31"/>
        </w:numPr>
        <w:tabs>
          <w:tab w:val="left" w:pos="0"/>
          <w:tab w:val="left" w:pos="284"/>
          <w:tab w:val="left" w:pos="993"/>
        </w:tabs>
        <w:suppressAutoHyphens w:val="0"/>
        <w:spacing w:after="0"/>
        <w:ind w:left="0" w:firstLine="567"/>
        <w:jc w:val="both"/>
        <w:rPr>
          <w:iCs/>
          <w:sz w:val="22"/>
          <w:szCs w:val="22"/>
        </w:rPr>
      </w:pPr>
      <w:r w:rsidRPr="00FC480E">
        <w:rPr>
          <w:iCs/>
          <w:sz w:val="22"/>
          <w:szCs w:val="22"/>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C480E" w:rsidRPr="00FC480E" w:rsidRDefault="00FC480E" w:rsidP="00FC480E">
      <w:pPr>
        <w:pStyle w:val="ac"/>
        <w:numPr>
          <w:ilvl w:val="0"/>
          <w:numId w:val="31"/>
        </w:numPr>
        <w:tabs>
          <w:tab w:val="left" w:pos="0"/>
          <w:tab w:val="left" w:pos="284"/>
          <w:tab w:val="left" w:pos="993"/>
        </w:tabs>
        <w:suppressAutoHyphens w:val="0"/>
        <w:spacing w:after="0"/>
        <w:ind w:left="0" w:firstLine="567"/>
        <w:jc w:val="both"/>
        <w:rPr>
          <w:bCs/>
          <w:iCs/>
          <w:sz w:val="22"/>
          <w:szCs w:val="22"/>
        </w:rPr>
      </w:pPr>
      <w:r w:rsidRPr="00FC480E">
        <w:rPr>
          <w:bCs/>
          <w:iCs/>
          <w:sz w:val="22"/>
          <w:szCs w:val="22"/>
        </w:rPr>
        <w:t>"Методика оценки угроз безопасности информации", утвержденная ФСТЭК России 05.02. 2021;</w:t>
      </w:r>
    </w:p>
    <w:p w:rsidR="00FC480E" w:rsidRPr="00FC480E" w:rsidRDefault="00FC480E" w:rsidP="00FC480E">
      <w:pPr>
        <w:pStyle w:val="ac"/>
        <w:numPr>
          <w:ilvl w:val="0"/>
          <w:numId w:val="31"/>
        </w:numPr>
        <w:tabs>
          <w:tab w:val="left" w:pos="0"/>
          <w:tab w:val="left" w:pos="284"/>
          <w:tab w:val="left" w:pos="993"/>
        </w:tabs>
        <w:suppressAutoHyphens w:val="0"/>
        <w:spacing w:after="0"/>
        <w:ind w:left="0" w:firstLine="567"/>
        <w:jc w:val="both"/>
        <w:rPr>
          <w:bCs/>
          <w:iCs/>
          <w:sz w:val="22"/>
          <w:szCs w:val="22"/>
        </w:rPr>
      </w:pPr>
      <w:r w:rsidRPr="00FC480E">
        <w:rPr>
          <w:bCs/>
          <w:iCs/>
          <w:sz w:val="22"/>
          <w:szCs w:val="22"/>
        </w:rPr>
        <w:t xml:space="preserve">Приказ </w:t>
      </w:r>
      <w:r w:rsidRPr="00FC480E">
        <w:rPr>
          <w:iCs/>
          <w:sz w:val="22"/>
          <w:szCs w:val="22"/>
        </w:rPr>
        <w:t>ФСТЭК России от 29.04.2021 № 77 «</w:t>
      </w:r>
      <w:r w:rsidRPr="00FC480E">
        <w:rPr>
          <w:bCs/>
          <w:iCs/>
          <w:sz w:val="22"/>
          <w:szCs w:val="22"/>
        </w:rPr>
        <w:t>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w:t>
      </w:r>
    </w:p>
    <w:p w:rsidR="00FC480E" w:rsidRPr="00FC480E" w:rsidRDefault="00FC480E" w:rsidP="00FC480E">
      <w:pPr>
        <w:pStyle w:val="ae"/>
        <w:numPr>
          <w:ilvl w:val="1"/>
          <w:numId w:val="30"/>
        </w:numPr>
        <w:shd w:val="clear" w:color="auto" w:fill="FFFFFF"/>
        <w:tabs>
          <w:tab w:val="left" w:pos="1276"/>
        </w:tabs>
        <w:suppressAutoHyphens w:val="0"/>
        <w:autoSpaceDE w:val="0"/>
        <w:autoSpaceDN w:val="0"/>
        <w:adjustRightInd w:val="0"/>
        <w:ind w:left="0" w:firstLine="567"/>
        <w:jc w:val="both"/>
        <w:rPr>
          <w:b/>
          <w:bCs/>
          <w:sz w:val="22"/>
          <w:szCs w:val="22"/>
        </w:rPr>
      </w:pPr>
      <w:r w:rsidRPr="00FC480E">
        <w:rPr>
          <w:b/>
          <w:bCs/>
          <w:sz w:val="22"/>
          <w:szCs w:val="22"/>
        </w:rPr>
        <w:t>Описание объекта информатизации</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 xml:space="preserve">Объектом защиты является информация ограниченного доступа, за исключением сведений составляющих государственную тайну (далее – информация ограниченного доступа), обрабатываемая в ИС </w:t>
      </w:r>
      <w:r w:rsidRPr="00FC480E">
        <w:rPr>
          <w:sz w:val="22"/>
          <w:szCs w:val="22"/>
        </w:rPr>
        <w:t>Заказчика с использованием средств вычислительной техники</w:t>
      </w:r>
      <w:r w:rsidRPr="00FC480E">
        <w:rPr>
          <w:bCs/>
          <w:sz w:val="22"/>
          <w:szCs w:val="22"/>
        </w:rPr>
        <w:t>.</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lastRenderedPageBreak/>
        <w:t xml:space="preserve">В ИС обрабатываются персональные данные (далее – </w:t>
      </w:r>
      <w:proofErr w:type="spellStart"/>
      <w:r w:rsidRPr="00FC480E">
        <w:rPr>
          <w:bCs/>
          <w:sz w:val="22"/>
          <w:szCs w:val="22"/>
        </w:rPr>
        <w:t>ПДн</w:t>
      </w:r>
      <w:proofErr w:type="spellEnd"/>
      <w:r w:rsidRPr="00FC480E">
        <w:rPr>
          <w:bCs/>
          <w:sz w:val="22"/>
          <w:szCs w:val="22"/>
        </w:rPr>
        <w:t xml:space="preserve">), объемом менее 100 000 субъектов </w:t>
      </w:r>
      <w:proofErr w:type="spellStart"/>
      <w:r w:rsidRPr="00FC480E">
        <w:rPr>
          <w:bCs/>
          <w:sz w:val="22"/>
          <w:szCs w:val="22"/>
        </w:rPr>
        <w:t>ПДн</w:t>
      </w:r>
      <w:proofErr w:type="spellEnd"/>
      <w:r w:rsidRPr="00FC480E">
        <w:rPr>
          <w:bCs/>
          <w:sz w:val="22"/>
          <w:szCs w:val="22"/>
        </w:rPr>
        <w:t>.</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Все технические средства ИС расположены по адресу: 694020, Сахалинская область, г. Корсаков, Приморский бульвар 4/2, и находятся в пределах контролируемой зоны.</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ИС представляют собой локальную вычислительную сеть (далее – ЛВС), состоящую из автоматизированных рабочих мест с сетевым и периферийным оборудованием. Объекты информатизации предназначены для решения универсальных задач хранения, обработки и передачи информации в ЛВС.</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ЛВС ИС имеет структурированную схему. В сети используется стек протоколов TCP/IP. Структурированная кабельная сеть построена на основе коммутаторов и витой пары UTP-5</w:t>
      </w:r>
      <w:r w:rsidRPr="00FC480E">
        <w:rPr>
          <w:bCs/>
          <w:sz w:val="22"/>
          <w:szCs w:val="22"/>
          <w:lang w:val="en-US"/>
        </w:rPr>
        <w:t>e</w:t>
      </w:r>
      <w:r w:rsidRPr="00FC480E">
        <w:rPr>
          <w:bCs/>
          <w:sz w:val="22"/>
          <w:szCs w:val="22"/>
        </w:rPr>
        <w:t>.</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 xml:space="preserve">Для ИС установлен четвертый уровень защищенности персональных данных.  </w:t>
      </w:r>
    </w:p>
    <w:p w:rsidR="00FC480E" w:rsidRPr="00FC480E" w:rsidRDefault="00FC480E" w:rsidP="00FC480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На ОИ установлены следующие средства защиты информации:</w:t>
      </w:r>
    </w:p>
    <w:p w:rsidR="00FC480E" w:rsidRPr="00FC480E" w:rsidRDefault="00FC480E" w:rsidP="00FC480E">
      <w:pPr>
        <w:pStyle w:val="ac"/>
        <w:tabs>
          <w:tab w:val="left" w:pos="0"/>
          <w:tab w:val="left" w:pos="284"/>
        </w:tabs>
        <w:spacing w:after="0"/>
        <w:jc w:val="both"/>
        <w:rPr>
          <w:bCs/>
          <w:sz w:val="22"/>
          <w:szCs w:val="22"/>
        </w:rPr>
      </w:pPr>
      <w:r w:rsidRPr="00FC480E">
        <w:rPr>
          <w:bCs/>
          <w:sz w:val="22"/>
          <w:szCs w:val="22"/>
        </w:rPr>
        <w:t xml:space="preserve">          - Средство защиты информации от несанкционированного доступа (СЗИ от НСД) </w:t>
      </w:r>
      <w:proofErr w:type="spellStart"/>
      <w:r w:rsidRPr="00FC480E">
        <w:rPr>
          <w:bCs/>
          <w:sz w:val="22"/>
          <w:szCs w:val="22"/>
        </w:rPr>
        <w:t>Dallas</w:t>
      </w:r>
      <w:proofErr w:type="spellEnd"/>
      <w:r w:rsidRPr="00FC480E">
        <w:rPr>
          <w:bCs/>
          <w:sz w:val="22"/>
          <w:szCs w:val="22"/>
        </w:rPr>
        <w:t xml:space="preserve"> </w:t>
      </w:r>
      <w:proofErr w:type="spellStart"/>
      <w:r w:rsidRPr="00FC480E">
        <w:rPr>
          <w:bCs/>
          <w:sz w:val="22"/>
          <w:szCs w:val="22"/>
        </w:rPr>
        <w:t>Lock</w:t>
      </w:r>
      <w:proofErr w:type="spellEnd"/>
      <w:r w:rsidRPr="00FC480E">
        <w:rPr>
          <w:bCs/>
          <w:sz w:val="22"/>
          <w:szCs w:val="22"/>
        </w:rPr>
        <w:t xml:space="preserve"> 8.0-С с модулями «Межсетевой экран» и «Средство обнаружения и предотвращения вторжений»;</w:t>
      </w:r>
    </w:p>
    <w:p w:rsidR="00FC480E" w:rsidRPr="00FC480E" w:rsidRDefault="00FC480E" w:rsidP="00FC480E">
      <w:pPr>
        <w:pStyle w:val="ac"/>
        <w:tabs>
          <w:tab w:val="left" w:pos="0"/>
          <w:tab w:val="left" w:pos="284"/>
          <w:tab w:val="left" w:pos="1665"/>
        </w:tabs>
        <w:spacing w:after="0"/>
        <w:jc w:val="both"/>
        <w:rPr>
          <w:bCs/>
          <w:sz w:val="22"/>
          <w:szCs w:val="22"/>
        </w:rPr>
      </w:pPr>
      <w:r w:rsidRPr="00FC480E">
        <w:rPr>
          <w:bCs/>
          <w:sz w:val="22"/>
          <w:szCs w:val="22"/>
        </w:rPr>
        <w:t xml:space="preserve">           - Терминальные лицензии </w:t>
      </w:r>
      <w:proofErr w:type="spellStart"/>
      <w:r w:rsidRPr="00FC480E">
        <w:rPr>
          <w:bCs/>
          <w:sz w:val="22"/>
          <w:szCs w:val="22"/>
        </w:rPr>
        <w:t>Dallas</w:t>
      </w:r>
      <w:proofErr w:type="spellEnd"/>
      <w:r w:rsidRPr="00FC480E">
        <w:rPr>
          <w:bCs/>
          <w:sz w:val="22"/>
          <w:szCs w:val="22"/>
        </w:rPr>
        <w:t xml:space="preserve"> </w:t>
      </w:r>
      <w:proofErr w:type="spellStart"/>
      <w:r w:rsidRPr="00FC480E">
        <w:rPr>
          <w:bCs/>
          <w:sz w:val="22"/>
          <w:szCs w:val="22"/>
        </w:rPr>
        <w:t>Lock</w:t>
      </w:r>
      <w:proofErr w:type="spellEnd"/>
      <w:r w:rsidRPr="00FC480E">
        <w:rPr>
          <w:bCs/>
          <w:sz w:val="22"/>
          <w:szCs w:val="22"/>
        </w:rPr>
        <w:t xml:space="preserve"> на защищаемое терминальное подключение для СЗИ от НСД;</w:t>
      </w:r>
    </w:p>
    <w:p w:rsidR="00FC480E" w:rsidRPr="00FC480E" w:rsidRDefault="00FC480E" w:rsidP="00FC480E">
      <w:pPr>
        <w:pStyle w:val="ac"/>
        <w:tabs>
          <w:tab w:val="left" w:pos="0"/>
          <w:tab w:val="left" w:pos="284"/>
          <w:tab w:val="left" w:pos="1665"/>
        </w:tabs>
        <w:spacing w:after="0"/>
        <w:jc w:val="both"/>
        <w:rPr>
          <w:bCs/>
          <w:sz w:val="22"/>
          <w:szCs w:val="22"/>
        </w:rPr>
      </w:pPr>
      <w:r w:rsidRPr="00FC480E">
        <w:rPr>
          <w:bCs/>
          <w:sz w:val="22"/>
          <w:szCs w:val="22"/>
        </w:rPr>
        <w:t xml:space="preserve">           - Антивирусное программное обеспечение </w:t>
      </w:r>
      <w:r w:rsidRPr="00FC480E">
        <w:rPr>
          <w:bCs/>
          <w:sz w:val="22"/>
          <w:szCs w:val="22"/>
          <w:lang w:val="en-US"/>
        </w:rPr>
        <w:t>Kaspersky</w:t>
      </w:r>
      <w:r w:rsidRPr="00FC480E">
        <w:rPr>
          <w:bCs/>
          <w:sz w:val="22"/>
          <w:szCs w:val="22"/>
        </w:rPr>
        <w:t xml:space="preserve"> </w:t>
      </w:r>
      <w:r w:rsidRPr="00FC480E">
        <w:rPr>
          <w:bCs/>
          <w:sz w:val="22"/>
          <w:szCs w:val="22"/>
          <w:lang w:val="en-US"/>
        </w:rPr>
        <w:t>Endpoint</w:t>
      </w:r>
      <w:r w:rsidRPr="00FC480E">
        <w:rPr>
          <w:bCs/>
          <w:sz w:val="22"/>
          <w:szCs w:val="22"/>
        </w:rPr>
        <w:t xml:space="preserve"> </w:t>
      </w:r>
      <w:r w:rsidRPr="00FC480E">
        <w:rPr>
          <w:bCs/>
          <w:sz w:val="22"/>
          <w:szCs w:val="22"/>
          <w:lang w:val="en-US"/>
        </w:rPr>
        <w:t>Security</w:t>
      </w:r>
      <w:r w:rsidRPr="00FC480E">
        <w:rPr>
          <w:bCs/>
          <w:sz w:val="22"/>
          <w:szCs w:val="22"/>
        </w:rPr>
        <w:t xml:space="preserve"> для </w:t>
      </w:r>
      <w:r w:rsidRPr="00FC480E">
        <w:rPr>
          <w:bCs/>
          <w:sz w:val="22"/>
          <w:szCs w:val="22"/>
          <w:lang w:val="en-US"/>
        </w:rPr>
        <w:t>Windows</w:t>
      </w:r>
      <w:r w:rsidRPr="00FC480E">
        <w:rPr>
          <w:bCs/>
          <w:sz w:val="22"/>
          <w:szCs w:val="22"/>
        </w:rPr>
        <w:t xml:space="preserve"> 11.6.0; </w:t>
      </w:r>
    </w:p>
    <w:p w:rsidR="00FC480E" w:rsidRPr="00FC480E" w:rsidRDefault="00FC480E" w:rsidP="00FC480E">
      <w:pPr>
        <w:pStyle w:val="ac"/>
        <w:tabs>
          <w:tab w:val="left" w:pos="0"/>
          <w:tab w:val="left" w:pos="284"/>
          <w:tab w:val="left" w:pos="1665"/>
        </w:tabs>
        <w:spacing w:after="0"/>
        <w:jc w:val="both"/>
        <w:rPr>
          <w:bCs/>
          <w:sz w:val="22"/>
          <w:szCs w:val="22"/>
        </w:rPr>
      </w:pPr>
      <w:r w:rsidRPr="00FC480E">
        <w:rPr>
          <w:bCs/>
          <w:sz w:val="22"/>
          <w:szCs w:val="22"/>
        </w:rPr>
        <w:t xml:space="preserve">           - Антивирусное программное обеспечение </w:t>
      </w:r>
      <w:r w:rsidRPr="00FC480E">
        <w:rPr>
          <w:bCs/>
          <w:sz w:val="22"/>
          <w:szCs w:val="22"/>
          <w:lang w:val="en-US"/>
        </w:rPr>
        <w:t>Kaspersky</w:t>
      </w:r>
      <w:r w:rsidRPr="00FC480E">
        <w:rPr>
          <w:bCs/>
          <w:sz w:val="22"/>
          <w:szCs w:val="22"/>
        </w:rPr>
        <w:t xml:space="preserve"> </w:t>
      </w:r>
      <w:r w:rsidRPr="00FC480E">
        <w:rPr>
          <w:bCs/>
          <w:sz w:val="22"/>
          <w:szCs w:val="22"/>
          <w:lang w:val="en-US"/>
        </w:rPr>
        <w:t>Security</w:t>
      </w:r>
      <w:r w:rsidRPr="00FC480E">
        <w:rPr>
          <w:bCs/>
          <w:sz w:val="22"/>
          <w:szCs w:val="22"/>
        </w:rPr>
        <w:t xml:space="preserve"> 10.1.2 для </w:t>
      </w:r>
      <w:r w:rsidRPr="00FC480E">
        <w:rPr>
          <w:bCs/>
          <w:sz w:val="22"/>
          <w:szCs w:val="22"/>
          <w:lang w:val="en-US"/>
        </w:rPr>
        <w:t>Windows</w:t>
      </w:r>
      <w:r w:rsidRPr="00FC480E">
        <w:rPr>
          <w:bCs/>
          <w:sz w:val="22"/>
          <w:szCs w:val="22"/>
        </w:rPr>
        <w:t xml:space="preserve"> </w:t>
      </w:r>
      <w:r w:rsidRPr="00FC480E">
        <w:rPr>
          <w:bCs/>
          <w:sz w:val="22"/>
          <w:szCs w:val="22"/>
          <w:lang w:val="en-US"/>
        </w:rPr>
        <w:t>Server</w:t>
      </w:r>
      <w:r w:rsidRPr="00FC480E">
        <w:rPr>
          <w:bCs/>
          <w:sz w:val="22"/>
          <w:szCs w:val="22"/>
        </w:rPr>
        <w:t>;</w:t>
      </w:r>
    </w:p>
    <w:p w:rsidR="00FC480E" w:rsidRPr="00FC480E" w:rsidRDefault="00FC480E" w:rsidP="00FC480E">
      <w:pPr>
        <w:pStyle w:val="ac"/>
        <w:tabs>
          <w:tab w:val="left" w:pos="0"/>
          <w:tab w:val="left" w:pos="284"/>
          <w:tab w:val="left" w:pos="1665"/>
        </w:tabs>
        <w:spacing w:after="0"/>
        <w:jc w:val="both"/>
        <w:rPr>
          <w:bCs/>
          <w:sz w:val="22"/>
          <w:szCs w:val="22"/>
        </w:rPr>
      </w:pPr>
      <w:r w:rsidRPr="00FC480E">
        <w:rPr>
          <w:bCs/>
          <w:sz w:val="22"/>
          <w:szCs w:val="22"/>
        </w:rPr>
        <w:t xml:space="preserve">           - Программное средство анализа защищенности (САЗ) </w:t>
      </w:r>
      <w:proofErr w:type="spellStart"/>
      <w:r w:rsidRPr="00FC480E">
        <w:rPr>
          <w:bCs/>
          <w:sz w:val="22"/>
          <w:szCs w:val="22"/>
        </w:rPr>
        <w:t>RedCheck</w:t>
      </w:r>
      <w:proofErr w:type="spellEnd"/>
      <w:r w:rsidRPr="00FC480E">
        <w:rPr>
          <w:bCs/>
          <w:sz w:val="22"/>
          <w:szCs w:val="22"/>
        </w:rPr>
        <w:t>.</w:t>
      </w:r>
    </w:p>
    <w:p w:rsidR="00FC480E" w:rsidRPr="009C1058" w:rsidRDefault="00FC480E" w:rsidP="00FC480E">
      <w:pPr>
        <w:pStyle w:val="ac"/>
        <w:tabs>
          <w:tab w:val="left" w:pos="0"/>
          <w:tab w:val="left" w:pos="284"/>
        </w:tabs>
        <w:spacing w:after="0"/>
        <w:ind w:left="567"/>
        <w:jc w:val="both"/>
        <w:rPr>
          <w:bCs/>
        </w:rPr>
      </w:pPr>
    </w:p>
    <w:p w:rsidR="00FC480E" w:rsidRDefault="00FC480E" w:rsidP="00FC480E">
      <w:pPr>
        <w:pStyle w:val="ae"/>
        <w:numPr>
          <w:ilvl w:val="0"/>
          <w:numId w:val="30"/>
        </w:numPr>
        <w:shd w:val="clear" w:color="auto" w:fill="FFFFFF"/>
        <w:tabs>
          <w:tab w:val="left" w:pos="1276"/>
          <w:tab w:val="left" w:pos="1418"/>
        </w:tabs>
        <w:suppressAutoHyphens w:val="0"/>
        <w:autoSpaceDE w:val="0"/>
        <w:autoSpaceDN w:val="0"/>
        <w:adjustRightInd w:val="0"/>
        <w:jc w:val="center"/>
        <w:rPr>
          <w:b/>
          <w:bCs/>
        </w:rPr>
      </w:pPr>
      <w:r w:rsidRPr="00513553">
        <w:rPr>
          <w:b/>
          <w:bCs/>
        </w:rPr>
        <w:t>ТРЕБОВАНИЯ К ОКАЗЫВАЕМЫМ УСЛУГАМ</w:t>
      </w:r>
    </w:p>
    <w:p w:rsidR="00FC480E" w:rsidRPr="00513553" w:rsidRDefault="00FC480E" w:rsidP="00FC480E">
      <w:pPr>
        <w:pStyle w:val="ae"/>
        <w:shd w:val="clear" w:color="auto" w:fill="FFFFFF"/>
        <w:tabs>
          <w:tab w:val="left" w:pos="1276"/>
          <w:tab w:val="left" w:pos="1418"/>
        </w:tabs>
        <w:autoSpaceDE w:val="0"/>
        <w:autoSpaceDN w:val="0"/>
        <w:adjustRightInd w:val="0"/>
        <w:ind w:left="1669"/>
        <w:rPr>
          <w:b/>
          <w:bCs/>
        </w:rPr>
      </w:pPr>
    </w:p>
    <w:p w:rsidR="00FC480E" w:rsidRPr="00911285" w:rsidRDefault="00FC480E" w:rsidP="00FC480E">
      <w:pPr>
        <w:pStyle w:val="ae"/>
        <w:numPr>
          <w:ilvl w:val="1"/>
          <w:numId w:val="30"/>
        </w:numPr>
        <w:shd w:val="clear" w:color="auto" w:fill="FFFFFF"/>
        <w:tabs>
          <w:tab w:val="left" w:pos="1276"/>
        </w:tabs>
        <w:suppressAutoHyphens w:val="0"/>
        <w:autoSpaceDE w:val="0"/>
        <w:autoSpaceDN w:val="0"/>
        <w:adjustRightInd w:val="0"/>
        <w:jc w:val="both"/>
        <w:rPr>
          <w:rFonts w:eastAsia="Calibri"/>
          <w:b/>
        </w:rPr>
      </w:pPr>
      <w:r w:rsidRPr="00911285">
        <w:rPr>
          <w:rFonts w:eastAsia="Calibri"/>
          <w:b/>
        </w:rPr>
        <w:t xml:space="preserve">Содержание комплекса </w:t>
      </w:r>
      <w:r>
        <w:rPr>
          <w:rFonts w:eastAsia="Calibri"/>
          <w:b/>
        </w:rPr>
        <w:t>у</w:t>
      </w:r>
      <w:r w:rsidRPr="00911285">
        <w:rPr>
          <w:rFonts w:eastAsia="Calibri"/>
          <w:b/>
        </w:rPr>
        <w:t>слуг</w:t>
      </w:r>
    </w:p>
    <w:p w:rsidR="00FC480E" w:rsidRPr="00DD17D0" w:rsidRDefault="00FC480E" w:rsidP="00FC480E">
      <w:pPr>
        <w:shd w:val="clear" w:color="auto" w:fill="FFFFFF" w:themeFill="background1"/>
        <w:tabs>
          <w:tab w:val="left" w:pos="1276"/>
        </w:tabs>
        <w:autoSpaceDE w:val="0"/>
        <w:autoSpaceDN w:val="0"/>
        <w:adjustRightInd w:val="0"/>
        <w:jc w:val="right"/>
      </w:pPr>
      <w:r>
        <w:t>Таблица 1</w:t>
      </w:r>
    </w:p>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67"/>
        <w:gridCol w:w="992"/>
      </w:tblGrid>
      <w:tr w:rsidR="00FC480E" w:rsidRPr="00FC480E" w:rsidTr="00594ECE">
        <w:tc>
          <w:tcPr>
            <w:tcW w:w="959" w:type="dxa"/>
            <w:shd w:val="clear" w:color="auto" w:fill="FFFFFF" w:themeFill="background1"/>
            <w:vAlign w:val="center"/>
          </w:tcPr>
          <w:p w:rsidR="00FC480E" w:rsidRPr="00FC480E" w:rsidRDefault="00FC480E" w:rsidP="00633D12">
            <w:pPr>
              <w:shd w:val="clear" w:color="auto" w:fill="FFFFFF" w:themeFill="background1"/>
              <w:tabs>
                <w:tab w:val="left" w:pos="1134"/>
              </w:tabs>
              <w:jc w:val="center"/>
              <w:rPr>
                <w:rFonts w:ascii="Times New Roman" w:hAnsi="Times New Roman"/>
                <w:color w:val="000000"/>
              </w:rPr>
            </w:pPr>
            <w:r w:rsidRPr="00FC480E">
              <w:rPr>
                <w:rFonts w:ascii="Times New Roman" w:hAnsi="Times New Roman"/>
                <w:color w:val="000000"/>
              </w:rPr>
              <w:t>№ п/п</w:t>
            </w:r>
          </w:p>
        </w:tc>
        <w:tc>
          <w:tcPr>
            <w:tcW w:w="7967" w:type="dxa"/>
            <w:shd w:val="clear" w:color="auto" w:fill="FFFFFF" w:themeFill="background1"/>
            <w:vAlign w:val="center"/>
          </w:tcPr>
          <w:p w:rsidR="00FC480E" w:rsidRPr="00FC480E" w:rsidRDefault="00FC480E" w:rsidP="00633D12">
            <w:pPr>
              <w:shd w:val="clear" w:color="auto" w:fill="FFFFFF" w:themeFill="background1"/>
              <w:tabs>
                <w:tab w:val="left" w:pos="1134"/>
              </w:tabs>
              <w:jc w:val="center"/>
              <w:rPr>
                <w:rFonts w:ascii="Times New Roman" w:hAnsi="Times New Roman"/>
                <w:color w:val="000000"/>
              </w:rPr>
            </w:pPr>
            <w:r w:rsidRPr="00FC480E">
              <w:rPr>
                <w:rFonts w:ascii="Times New Roman" w:hAnsi="Times New Roman"/>
                <w:color w:val="000000"/>
              </w:rPr>
              <w:t>Наименование услуг</w:t>
            </w:r>
          </w:p>
        </w:tc>
        <w:tc>
          <w:tcPr>
            <w:tcW w:w="992" w:type="dxa"/>
            <w:shd w:val="clear" w:color="auto" w:fill="FFFFFF" w:themeFill="background1"/>
            <w:vAlign w:val="center"/>
          </w:tcPr>
          <w:p w:rsidR="00FC480E" w:rsidRPr="00FC480E" w:rsidRDefault="00FC480E" w:rsidP="00633D12">
            <w:pPr>
              <w:shd w:val="clear" w:color="auto" w:fill="FFFFFF" w:themeFill="background1"/>
              <w:tabs>
                <w:tab w:val="left" w:pos="1134"/>
              </w:tabs>
              <w:jc w:val="center"/>
              <w:rPr>
                <w:rFonts w:ascii="Times New Roman" w:hAnsi="Times New Roman"/>
              </w:rPr>
            </w:pPr>
            <w:r w:rsidRPr="00FC480E">
              <w:rPr>
                <w:rFonts w:ascii="Times New Roman" w:hAnsi="Times New Roman"/>
              </w:rPr>
              <w:t>Количество</w:t>
            </w:r>
          </w:p>
          <w:p w:rsidR="00FC480E" w:rsidRPr="00FC480E" w:rsidRDefault="00FC480E" w:rsidP="00633D12">
            <w:pPr>
              <w:shd w:val="clear" w:color="auto" w:fill="FFFFFF" w:themeFill="background1"/>
              <w:tabs>
                <w:tab w:val="left" w:pos="1134"/>
              </w:tabs>
              <w:jc w:val="center"/>
              <w:rPr>
                <w:rFonts w:ascii="Times New Roman" w:hAnsi="Times New Roman"/>
                <w:color w:val="000000"/>
              </w:rPr>
            </w:pPr>
            <w:r w:rsidRPr="00FC480E">
              <w:rPr>
                <w:rFonts w:ascii="Times New Roman" w:hAnsi="Times New Roman"/>
              </w:rPr>
              <w:t>(</w:t>
            </w:r>
            <w:proofErr w:type="spellStart"/>
            <w:r w:rsidRPr="00FC480E">
              <w:rPr>
                <w:rFonts w:ascii="Times New Roman" w:hAnsi="Times New Roman"/>
              </w:rPr>
              <w:t>ед</w:t>
            </w:r>
            <w:proofErr w:type="spellEnd"/>
            <w:r w:rsidRPr="00FC480E">
              <w:rPr>
                <w:rFonts w:ascii="Times New Roman" w:hAnsi="Times New Roman"/>
              </w:rPr>
              <w:t>/</w:t>
            </w:r>
            <w:proofErr w:type="spellStart"/>
            <w:r w:rsidRPr="00FC480E">
              <w:rPr>
                <w:rFonts w:ascii="Times New Roman" w:hAnsi="Times New Roman"/>
              </w:rPr>
              <w:t>шт</w:t>
            </w:r>
            <w:proofErr w:type="spellEnd"/>
            <w:r w:rsidRPr="00FC480E">
              <w:rPr>
                <w:rFonts w:ascii="Times New Roman" w:hAnsi="Times New Roman"/>
              </w:rPr>
              <w:t>)</w:t>
            </w:r>
          </w:p>
        </w:tc>
      </w:tr>
      <w:tr w:rsidR="00FC480E" w:rsidRPr="00FC480E" w:rsidTr="00594ECE">
        <w:tc>
          <w:tcPr>
            <w:tcW w:w="9918" w:type="dxa"/>
            <w:gridSpan w:val="3"/>
            <w:shd w:val="clear" w:color="auto" w:fill="FFFFFF" w:themeFill="background1"/>
            <w:vAlign w:val="center"/>
          </w:tcPr>
          <w:p w:rsidR="00FC480E" w:rsidRPr="00FC480E" w:rsidRDefault="00FC480E" w:rsidP="00633D12">
            <w:pPr>
              <w:pStyle w:val="ae"/>
              <w:shd w:val="clear" w:color="auto" w:fill="FFFFFF" w:themeFill="background1"/>
              <w:tabs>
                <w:tab w:val="left" w:pos="1134"/>
              </w:tabs>
              <w:rPr>
                <w:rFonts w:eastAsia="Calibri"/>
                <w:b/>
                <w:sz w:val="22"/>
                <w:szCs w:val="22"/>
              </w:rPr>
            </w:pPr>
            <w:r w:rsidRPr="00FC480E">
              <w:rPr>
                <w:rFonts w:eastAsia="Calibri"/>
                <w:b/>
                <w:sz w:val="22"/>
                <w:szCs w:val="22"/>
              </w:rPr>
              <w:t>Аттестация ИС на соответствие требованиям руководящих документов:</w:t>
            </w:r>
          </w:p>
        </w:tc>
      </w:tr>
      <w:tr w:rsidR="00FC480E" w:rsidRPr="00FC480E" w:rsidTr="00594ECE">
        <w:tc>
          <w:tcPr>
            <w:tcW w:w="959" w:type="dxa"/>
            <w:vAlign w:val="center"/>
          </w:tcPr>
          <w:p w:rsidR="00FC480E" w:rsidRPr="00FC480E" w:rsidRDefault="00FC480E" w:rsidP="00FC480E">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FC480E" w:rsidRPr="00FC480E" w:rsidRDefault="00FC480E" w:rsidP="007A0927">
            <w:pPr>
              <w:shd w:val="clear" w:color="auto" w:fill="FFFFFF" w:themeFill="background1"/>
              <w:tabs>
                <w:tab w:val="left" w:pos="1134"/>
              </w:tabs>
              <w:spacing w:after="0" w:line="240" w:lineRule="auto"/>
              <w:rPr>
                <w:rFonts w:ascii="Times New Roman" w:hAnsi="Times New Roman"/>
                <w:color w:val="000000"/>
              </w:rPr>
            </w:pPr>
            <w:r w:rsidRPr="00FC480E">
              <w:rPr>
                <w:rFonts w:ascii="Times New Roman" w:hAnsi="Times New Roman"/>
              </w:rPr>
              <w:t>Информационное обследование ИС</w:t>
            </w:r>
          </w:p>
        </w:tc>
      </w:tr>
      <w:tr w:rsidR="00FC480E" w:rsidRPr="00FC480E" w:rsidTr="00594ECE">
        <w:tc>
          <w:tcPr>
            <w:tcW w:w="959" w:type="dxa"/>
            <w:vAlign w:val="center"/>
          </w:tcPr>
          <w:p w:rsidR="00FC480E" w:rsidRPr="00FC480E" w:rsidRDefault="00FC480E" w:rsidP="00FC480E">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FC480E" w:rsidRPr="00FC480E" w:rsidRDefault="00FC480E" w:rsidP="007A0927">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Моделирование угроз безопасности информации в ИС, определение актуальных угроз безопасности информации в ИС с разработкой соответствующих документов</w:t>
            </w:r>
          </w:p>
        </w:tc>
      </w:tr>
      <w:tr w:rsidR="00FC480E" w:rsidRPr="00FC480E" w:rsidTr="00594ECE">
        <w:tc>
          <w:tcPr>
            <w:tcW w:w="959" w:type="dxa"/>
            <w:vAlign w:val="center"/>
          </w:tcPr>
          <w:p w:rsidR="00FC480E" w:rsidRPr="00FC480E" w:rsidRDefault="00FC480E" w:rsidP="00FC480E">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FC480E" w:rsidRPr="00FC480E" w:rsidRDefault="00FC480E" w:rsidP="007A0927">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Формирование «Требований к системе защиты информации в ИС» с разработкой системы защиты информации в ИС</w:t>
            </w:r>
          </w:p>
        </w:tc>
      </w:tr>
      <w:tr w:rsidR="00FC480E" w:rsidRPr="00FC480E" w:rsidTr="00594ECE">
        <w:tc>
          <w:tcPr>
            <w:tcW w:w="959" w:type="dxa"/>
            <w:vAlign w:val="center"/>
          </w:tcPr>
          <w:p w:rsidR="00FC480E" w:rsidRPr="00FC480E" w:rsidRDefault="00FC480E" w:rsidP="00FC480E">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FC480E" w:rsidRPr="00FC480E" w:rsidRDefault="00FC480E" w:rsidP="007A0927">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Актуализация разработанной организационно-распорядительной документации (ОРД) по защите информации в ИС в соответствии с требованиями действующего законодательства</w:t>
            </w:r>
          </w:p>
        </w:tc>
      </w:tr>
      <w:tr w:rsidR="00FC480E" w:rsidRPr="00FC480E" w:rsidTr="00594ECE">
        <w:tc>
          <w:tcPr>
            <w:tcW w:w="959" w:type="dxa"/>
            <w:vAlign w:val="center"/>
          </w:tcPr>
          <w:p w:rsidR="00FC480E" w:rsidRPr="00FC480E" w:rsidRDefault="00FC480E" w:rsidP="00FC480E">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FC480E" w:rsidRPr="00FC480E" w:rsidRDefault="00FC480E" w:rsidP="007A0927">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Обновление и настройка программного обеспечения СЗИ, установленного у Заказчика в соответствии с требованиями информационной безопасности</w:t>
            </w:r>
          </w:p>
        </w:tc>
      </w:tr>
      <w:tr w:rsidR="00FC480E" w:rsidRPr="00FC480E" w:rsidTr="00594ECE">
        <w:tc>
          <w:tcPr>
            <w:tcW w:w="959" w:type="dxa"/>
            <w:vAlign w:val="center"/>
          </w:tcPr>
          <w:p w:rsidR="00FC480E" w:rsidRPr="00FC480E" w:rsidRDefault="00FC480E" w:rsidP="00FC480E">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FC480E" w:rsidRPr="00FC480E" w:rsidRDefault="00FC480E" w:rsidP="007A0927">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Аттестация ИС на соответствие требованиям руководящих документов (Правительства РФ, ФСТЭК России, ФСБ России) в области информационной безопасности с выдачей «Аттестата соответствия», «Программы и методики испытаний», «Протокола», «Заключения»</w:t>
            </w:r>
          </w:p>
        </w:tc>
      </w:tr>
      <w:tr w:rsidR="00FC480E" w:rsidRPr="00FC480E" w:rsidTr="00594ECE">
        <w:tc>
          <w:tcPr>
            <w:tcW w:w="9918" w:type="dxa"/>
            <w:gridSpan w:val="3"/>
          </w:tcPr>
          <w:p w:rsidR="00FC480E" w:rsidRPr="00FC480E" w:rsidRDefault="00FC480E" w:rsidP="007A0927">
            <w:pPr>
              <w:shd w:val="clear" w:color="auto" w:fill="FFFFFF" w:themeFill="background1"/>
              <w:tabs>
                <w:tab w:val="left" w:pos="1134"/>
              </w:tabs>
              <w:spacing w:after="0" w:line="240" w:lineRule="auto"/>
              <w:jc w:val="center"/>
              <w:rPr>
                <w:rFonts w:ascii="Times New Roman" w:hAnsi="Times New Roman"/>
                <w:b/>
                <w:color w:val="000000"/>
              </w:rPr>
            </w:pPr>
            <w:r w:rsidRPr="00FC480E">
              <w:rPr>
                <w:rFonts w:ascii="Times New Roman" w:hAnsi="Times New Roman"/>
                <w:b/>
                <w:color w:val="000000"/>
              </w:rPr>
              <w:t>Поставка технических средств защиты информации:</w:t>
            </w:r>
          </w:p>
        </w:tc>
      </w:tr>
      <w:tr w:rsidR="00FC480E" w:rsidRPr="00FC480E" w:rsidTr="00594ECE">
        <w:tc>
          <w:tcPr>
            <w:tcW w:w="959" w:type="dxa"/>
          </w:tcPr>
          <w:p w:rsidR="00FC480E" w:rsidRPr="00FC480E" w:rsidRDefault="00FC480E" w:rsidP="00FC480E">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FC480E" w:rsidRPr="00FC480E" w:rsidRDefault="00FC480E" w:rsidP="007A0927">
            <w:pPr>
              <w:spacing w:after="0" w:line="240" w:lineRule="auto"/>
              <w:rPr>
                <w:rFonts w:ascii="Times New Roman" w:hAnsi="Times New Roman"/>
              </w:rPr>
            </w:pPr>
            <w:r w:rsidRPr="00FC480E">
              <w:rPr>
                <w:rFonts w:ascii="Times New Roman" w:hAnsi="Times New Roman"/>
              </w:rPr>
              <w:t xml:space="preserve">Сертификат на техническую поддержку </w:t>
            </w:r>
            <w:proofErr w:type="spellStart"/>
            <w:r w:rsidRPr="00FC480E">
              <w:rPr>
                <w:rFonts w:ascii="Times New Roman" w:hAnsi="Times New Roman"/>
              </w:rPr>
              <w:t>Dallas</w:t>
            </w:r>
            <w:proofErr w:type="spellEnd"/>
            <w:r w:rsidRPr="00FC480E">
              <w:rPr>
                <w:rFonts w:ascii="Times New Roman" w:hAnsi="Times New Roman"/>
              </w:rPr>
              <w:t xml:space="preserve"> </w:t>
            </w:r>
            <w:proofErr w:type="spellStart"/>
            <w:r w:rsidRPr="00FC480E">
              <w:rPr>
                <w:rFonts w:ascii="Times New Roman" w:hAnsi="Times New Roman"/>
              </w:rPr>
              <w:t>Lock</w:t>
            </w:r>
            <w:proofErr w:type="spellEnd"/>
            <w:r w:rsidRPr="00FC480E">
              <w:rPr>
                <w:rFonts w:ascii="Times New Roman" w:hAnsi="Times New Roman"/>
              </w:rPr>
              <w:t xml:space="preserve"> 8.0-С (СЗИ НСД, СКН, МЭ, СОВ), 27306- 2334-790 (до 01.07.2026 г.)</w:t>
            </w:r>
          </w:p>
        </w:tc>
        <w:tc>
          <w:tcPr>
            <w:tcW w:w="992" w:type="dxa"/>
            <w:vAlign w:val="center"/>
          </w:tcPr>
          <w:p w:rsidR="00FC480E" w:rsidRPr="00FC480E" w:rsidRDefault="00FC480E" w:rsidP="007A0927">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3</w:t>
            </w:r>
          </w:p>
        </w:tc>
      </w:tr>
      <w:tr w:rsidR="00FC480E" w:rsidRPr="00FC480E" w:rsidTr="00594ECE">
        <w:tc>
          <w:tcPr>
            <w:tcW w:w="959" w:type="dxa"/>
          </w:tcPr>
          <w:p w:rsidR="00FC480E" w:rsidRPr="00FC480E" w:rsidRDefault="00FC480E" w:rsidP="00FC480E">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FC480E" w:rsidRPr="00FC480E" w:rsidRDefault="00FC480E" w:rsidP="007A0927">
            <w:pPr>
              <w:spacing w:after="0" w:line="240" w:lineRule="auto"/>
              <w:rPr>
                <w:rFonts w:ascii="Times New Roman" w:hAnsi="Times New Roman"/>
              </w:rPr>
            </w:pPr>
            <w:r w:rsidRPr="00FC480E">
              <w:rPr>
                <w:rFonts w:ascii="Times New Roman" w:hAnsi="Times New Roman"/>
              </w:rPr>
              <w:t xml:space="preserve">Сертификат на техническую поддержку на терминальное подключение </w:t>
            </w:r>
            <w:proofErr w:type="spellStart"/>
            <w:r w:rsidRPr="00FC480E">
              <w:rPr>
                <w:rFonts w:ascii="Times New Roman" w:hAnsi="Times New Roman"/>
              </w:rPr>
              <w:t>Dallas</w:t>
            </w:r>
            <w:proofErr w:type="spellEnd"/>
            <w:r w:rsidRPr="00FC480E">
              <w:rPr>
                <w:rFonts w:ascii="Times New Roman" w:hAnsi="Times New Roman"/>
              </w:rPr>
              <w:t xml:space="preserve"> </w:t>
            </w:r>
            <w:proofErr w:type="spellStart"/>
            <w:r w:rsidRPr="00FC480E">
              <w:rPr>
                <w:rFonts w:ascii="Times New Roman" w:hAnsi="Times New Roman"/>
              </w:rPr>
              <w:t>Lock</w:t>
            </w:r>
            <w:proofErr w:type="spellEnd"/>
            <w:r w:rsidRPr="00FC480E">
              <w:rPr>
                <w:rFonts w:ascii="Times New Roman" w:hAnsi="Times New Roman"/>
              </w:rPr>
              <w:t xml:space="preserve"> 8.0, DL8K-0182- 8149-439 (до 01.07.2026 г.)</w:t>
            </w:r>
          </w:p>
        </w:tc>
        <w:tc>
          <w:tcPr>
            <w:tcW w:w="992" w:type="dxa"/>
            <w:vAlign w:val="center"/>
          </w:tcPr>
          <w:p w:rsidR="00FC480E" w:rsidRPr="00FC480E" w:rsidRDefault="00FC480E" w:rsidP="007A0927">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25</w:t>
            </w:r>
          </w:p>
        </w:tc>
      </w:tr>
      <w:tr w:rsidR="00FC480E" w:rsidRPr="00FC480E" w:rsidTr="00594ECE">
        <w:tc>
          <w:tcPr>
            <w:tcW w:w="959" w:type="dxa"/>
          </w:tcPr>
          <w:p w:rsidR="00FC480E" w:rsidRPr="00FC480E" w:rsidRDefault="00FC480E" w:rsidP="00FC480E">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FC480E" w:rsidRPr="00FC480E" w:rsidRDefault="00FC480E" w:rsidP="007A0927">
            <w:pPr>
              <w:spacing w:after="0" w:line="240" w:lineRule="auto"/>
              <w:rPr>
                <w:rFonts w:ascii="Times New Roman" w:hAnsi="Times New Roman"/>
              </w:rPr>
            </w:pPr>
            <w:r w:rsidRPr="00FC480E">
              <w:rPr>
                <w:rFonts w:ascii="Times New Roman" w:hAnsi="Times New Roman"/>
              </w:rPr>
              <w:t xml:space="preserve">Сертифицированный комплект для установки </w:t>
            </w:r>
            <w:proofErr w:type="spellStart"/>
            <w:r w:rsidRPr="00FC480E">
              <w:rPr>
                <w:rFonts w:ascii="Times New Roman" w:hAnsi="Times New Roman"/>
              </w:rPr>
              <w:t>Dallas</w:t>
            </w:r>
            <w:proofErr w:type="spellEnd"/>
            <w:r w:rsidRPr="00FC480E">
              <w:rPr>
                <w:rFonts w:ascii="Times New Roman" w:hAnsi="Times New Roman"/>
              </w:rPr>
              <w:t xml:space="preserve"> </w:t>
            </w:r>
            <w:proofErr w:type="spellStart"/>
            <w:r w:rsidRPr="00FC480E">
              <w:rPr>
                <w:rFonts w:ascii="Times New Roman" w:hAnsi="Times New Roman"/>
              </w:rPr>
              <w:t>Lock</w:t>
            </w:r>
            <w:proofErr w:type="spellEnd"/>
            <w:r w:rsidRPr="00FC480E">
              <w:rPr>
                <w:rFonts w:ascii="Times New Roman" w:hAnsi="Times New Roman"/>
              </w:rPr>
              <w:t xml:space="preserve"> 8.0-С</w:t>
            </w:r>
          </w:p>
        </w:tc>
        <w:tc>
          <w:tcPr>
            <w:tcW w:w="992" w:type="dxa"/>
            <w:vAlign w:val="center"/>
          </w:tcPr>
          <w:p w:rsidR="00FC480E" w:rsidRPr="00FC480E" w:rsidRDefault="00FC480E" w:rsidP="007A0927">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1</w:t>
            </w:r>
          </w:p>
        </w:tc>
      </w:tr>
      <w:tr w:rsidR="00FC480E" w:rsidRPr="00FC480E" w:rsidTr="00594ECE">
        <w:tc>
          <w:tcPr>
            <w:tcW w:w="959" w:type="dxa"/>
          </w:tcPr>
          <w:p w:rsidR="00FC480E" w:rsidRPr="00FC480E" w:rsidRDefault="00FC480E" w:rsidP="00FC480E">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FC480E" w:rsidRPr="00FC480E" w:rsidRDefault="00FC480E" w:rsidP="007A0927">
            <w:pPr>
              <w:spacing w:after="0" w:line="240" w:lineRule="auto"/>
              <w:rPr>
                <w:rFonts w:ascii="Times New Roman" w:hAnsi="Times New Roman"/>
                <w:lang w:val="en-US"/>
              </w:rPr>
            </w:pPr>
            <w:r w:rsidRPr="00FC480E">
              <w:rPr>
                <w:rFonts w:ascii="Times New Roman" w:hAnsi="Times New Roman"/>
              </w:rPr>
              <w:t>Сертифицированный</w:t>
            </w:r>
            <w:r w:rsidRPr="00FC480E">
              <w:rPr>
                <w:rFonts w:ascii="Times New Roman" w:hAnsi="Times New Roman"/>
                <w:lang w:val="en-US"/>
              </w:rPr>
              <w:t xml:space="preserve"> </w:t>
            </w:r>
            <w:r w:rsidRPr="00FC480E">
              <w:rPr>
                <w:rFonts w:ascii="Times New Roman" w:hAnsi="Times New Roman"/>
              </w:rPr>
              <w:t>дистрибутив</w:t>
            </w:r>
            <w:r w:rsidRPr="00FC480E">
              <w:rPr>
                <w:rFonts w:ascii="Times New Roman" w:hAnsi="Times New Roman"/>
                <w:lang w:val="en-US"/>
              </w:rPr>
              <w:t xml:space="preserve"> Kaspersky Certified Media Pack Russian Edition</w:t>
            </w:r>
          </w:p>
        </w:tc>
        <w:tc>
          <w:tcPr>
            <w:tcW w:w="992" w:type="dxa"/>
            <w:vAlign w:val="center"/>
          </w:tcPr>
          <w:p w:rsidR="00FC480E" w:rsidRPr="00FC480E" w:rsidRDefault="00FC480E" w:rsidP="007A0927">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1</w:t>
            </w:r>
          </w:p>
        </w:tc>
      </w:tr>
      <w:tr w:rsidR="00FC480E" w:rsidRPr="00FC480E" w:rsidTr="00594ECE">
        <w:tc>
          <w:tcPr>
            <w:tcW w:w="959" w:type="dxa"/>
          </w:tcPr>
          <w:p w:rsidR="00FC480E" w:rsidRPr="00FC480E" w:rsidRDefault="00FC480E" w:rsidP="00FC480E">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FC480E" w:rsidRPr="00FC480E" w:rsidRDefault="00FC480E" w:rsidP="007A0927">
            <w:pPr>
              <w:spacing w:after="0" w:line="240" w:lineRule="auto"/>
              <w:rPr>
                <w:rFonts w:ascii="Times New Roman" w:hAnsi="Times New Roman"/>
              </w:rPr>
            </w:pPr>
            <w:r w:rsidRPr="00FC480E">
              <w:rPr>
                <w:rFonts w:ascii="Times New Roman" w:hAnsi="Times New Roman"/>
              </w:rPr>
              <w:t xml:space="preserve">Продление лицензии на использование программы </w:t>
            </w:r>
            <w:proofErr w:type="spellStart"/>
            <w:r w:rsidRPr="00FC480E">
              <w:rPr>
                <w:rFonts w:ascii="Times New Roman" w:hAnsi="Times New Roman"/>
              </w:rPr>
              <w:t>RedCheck</w:t>
            </w:r>
            <w:proofErr w:type="spellEnd"/>
            <w:r w:rsidRPr="00FC480E">
              <w:rPr>
                <w:rFonts w:ascii="Times New Roman" w:hAnsi="Times New Roman"/>
              </w:rPr>
              <w:t xml:space="preserve"> </w:t>
            </w:r>
            <w:proofErr w:type="spellStart"/>
            <w:r w:rsidRPr="00FC480E">
              <w:rPr>
                <w:rFonts w:ascii="Times New Roman" w:hAnsi="Times New Roman"/>
              </w:rPr>
              <w:t>Base</w:t>
            </w:r>
            <w:proofErr w:type="spellEnd"/>
            <w:r w:rsidRPr="00FC480E">
              <w:rPr>
                <w:rFonts w:ascii="Times New Roman" w:hAnsi="Times New Roman"/>
              </w:rPr>
              <w:t xml:space="preserve"> на 1 IP-адрес на 3 года </w:t>
            </w:r>
          </w:p>
        </w:tc>
        <w:tc>
          <w:tcPr>
            <w:tcW w:w="992" w:type="dxa"/>
            <w:vAlign w:val="center"/>
          </w:tcPr>
          <w:p w:rsidR="00FC480E" w:rsidRPr="00FC480E" w:rsidRDefault="00FC480E" w:rsidP="007A0927">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3</w:t>
            </w:r>
          </w:p>
        </w:tc>
      </w:tr>
      <w:tr w:rsidR="00FC480E" w:rsidRPr="00FC480E" w:rsidTr="00594ECE">
        <w:tc>
          <w:tcPr>
            <w:tcW w:w="959" w:type="dxa"/>
          </w:tcPr>
          <w:p w:rsidR="00FC480E" w:rsidRPr="00FC480E" w:rsidRDefault="00FC480E" w:rsidP="00FC480E">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FC480E" w:rsidRPr="00FC480E" w:rsidRDefault="00FC480E" w:rsidP="007A0927">
            <w:pPr>
              <w:spacing w:after="0" w:line="240" w:lineRule="auto"/>
              <w:rPr>
                <w:rFonts w:ascii="Times New Roman" w:hAnsi="Times New Roman"/>
              </w:rPr>
            </w:pPr>
            <w:r w:rsidRPr="00FC480E">
              <w:rPr>
                <w:rFonts w:ascii="Times New Roman" w:hAnsi="Times New Roman"/>
              </w:rPr>
              <w:t xml:space="preserve">Медиа-комплект для сертифицированной версии средства анализа защищенности </w:t>
            </w:r>
            <w:proofErr w:type="spellStart"/>
            <w:r w:rsidRPr="00FC480E">
              <w:rPr>
                <w:rFonts w:ascii="Times New Roman" w:hAnsi="Times New Roman"/>
              </w:rPr>
              <w:t>RedCheck</w:t>
            </w:r>
            <w:proofErr w:type="spellEnd"/>
            <w:r w:rsidRPr="00FC480E">
              <w:rPr>
                <w:rFonts w:ascii="Times New Roman" w:hAnsi="Times New Roman"/>
              </w:rPr>
              <w:t xml:space="preserve"> </w:t>
            </w:r>
          </w:p>
        </w:tc>
        <w:tc>
          <w:tcPr>
            <w:tcW w:w="992" w:type="dxa"/>
            <w:vAlign w:val="center"/>
          </w:tcPr>
          <w:p w:rsidR="00FC480E" w:rsidRPr="00FC480E" w:rsidRDefault="00FC480E" w:rsidP="007A0927">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1</w:t>
            </w:r>
          </w:p>
        </w:tc>
      </w:tr>
    </w:tbl>
    <w:p w:rsidR="00FC480E" w:rsidRDefault="00FC480E" w:rsidP="00FC480E">
      <w:pPr>
        <w:pStyle w:val="ae"/>
        <w:shd w:val="clear" w:color="auto" w:fill="FFFFFF"/>
        <w:tabs>
          <w:tab w:val="left" w:pos="1276"/>
        </w:tabs>
        <w:autoSpaceDE w:val="0"/>
        <w:autoSpaceDN w:val="0"/>
        <w:adjustRightInd w:val="0"/>
        <w:ind w:left="1288"/>
        <w:jc w:val="both"/>
        <w:rPr>
          <w:rFonts w:eastAsia="Calibri"/>
          <w:b/>
        </w:rPr>
      </w:pPr>
    </w:p>
    <w:p w:rsidR="00FC480E" w:rsidRDefault="00FC480E" w:rsidP="00FC480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rPr>
      </w:pPr>
      <w:r>
        <w:rPr>
          <w:rFonts w:eastAsia="Calibri"/>
          <w:b/>
        </w:rPr>
        <w:lastRenderedPageBreak/>
        <w:t>Общие т</w:t>
      </w:r>
      <w:r w:rsidRPr="00046BE7">
        <w:rPr>
          <w:rFonts w:eastAsia="Calibri"/>
          <w:b/>
        </w:rPr>
        <w:t xml:space="preserve">ребования </w:t>
      </w:r>
      <w:r>
        <w:rPr>
          <w:rFonts w:eastAsia="Calibri"/>
          <w:b/>
        </w:rPr>
        <w:t>к оказанию услуг</w:t>
      </w:r>
    </w:p>
    <w:p w:rsidR="00FC480E" w:rsidRPr="007A0927" w:rsidRDefault="00FC480E" w:rsidP="00FC480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b/>
        </w:rPr>
        <w:t xml:space="preserve">         </w:t>
      </w:r>
      <w:r w:rsidRPr="007A0927">
        <w:rPr>
          <w:rFonts w:ascii="Times New Roman" w:hAnsi="Times New Roman"/>
        </w:rPr>
        <w:t>Исполнитель несет ответственность за полноту и качество выполненных услуг, а также за сохранность полученных в ходе исполнения услуг сведений ограниченного доступа. Исполнитель берет на себя обязательства соблюдать конфиденциальность информации, ставшей ему известной в ходе оказания услуг.</w:t>
      </w:r>
    </w:p>
    <w:p w:rsidR="00FC480E" w:rsidRPr="007A0927" w:rsidRDefault="00FC480E" w:rsidP="00FC480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В ходе оказания услуг Исполнитель разрабатывает и передает Заказчику комплект документов в соответствии с требованиями законодательства РФ, предъявляемыми к информационным системам персональных данных.</w:t>
      </w:r>
    </w:p>
    <w:p w:rsidR="00FC480E" w:rsidRPr="007A0927" w:rsidRDefault="00FC480E" w:rsidP="00FC480E">
      <w:pPr>
        <w:shd w:val="clear" w:color="auto" w:fill="FFFFFF"/>
        <w:tabs>
          <w:tab w:val="left" w:pos="1276"/>
        </w:tabs>
        <w:autoSpaceDE w:val="0"/>
        <w:autoSpaceDN w:val="0"/>
        <w:adjustRightInd w:val="0"/>
        <w:jc w:val="both"/>
        <w:rPr>
          <w:rFonts w:ascii="Times New Roman" w:hAnsi="Times New Roman"/>
        </w:rPr>
      </w:pPr>
    </w:p>
    <w:p w:rsidR="00FC480E" w:rsidRPr="007A0927" w:rsidRDefault="00FC480E" w:rsidP="00FC480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sz w:val="22"/>
          <w:szCs w:val="22"/>
        </w:rPr>
      </w:pPr>
      <w:r w:rsidRPr="007A0927">
        <w:rPr>
          <w:rFonts w:eastAsia="Calibri"/>
          <w:b/>
          <w:sz w:val="22"/>
          <w:szCs w:val="22"/>
        </w:rPr>
        <w:t>Требования к проведению аттестационных испытаний объекта информатизации</w:t>
      </w:r>
    </w:p>
    <w:p w:rsidR="00FC480E" w:rsidRPr="007A0927" w:rsidRDefault="00FC480E" w:rsidP="00FC480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b/>
        </w:rPr>
        <w:t xml:space="preserve">     </w:t>
      </w:r>
      <w:r w:rsidRPr="007A0927">
        <w:rPr>
          <w:rFonts w:ascii="Times New Roman" w:hAnsi="Times New Roman"/>
        </w:rPr>
        <w:t xml:space="preserve">     В рамках выполнения услуг Исполнитель проводит аттестационные испытания ОИ. Аттестационные испытания проводятся в соответствии с Приказом ФСТЭК России от 29.04.2021 г. № 77 «Об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 национальными стандартами, а также методическими документами, разработанными и утвержденными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16.08.2004 г. № 1085.</w:t>
      </w:r>
    </w:p>
    <w:p w:rsidR="00FC480E" w:rsidRPr="007A0927" w:rsidRDefault="00FC480E" w:rsidP="00FC480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sz w:val="22"/>
          <w:szCs w:val="22"/>
        </w:rPr>
      </w:pPr>
      <w:r w:rsidRPr="007A0927">
        <w:rPr>
          <w:rFonts w:eastAsia="Calibri"/>
          <w:b/>
          <w:sz w:val="22"/>
          <w:szCs w:val="22"/>
        </w:rPr>
        <w:t>Требования к исполнителю</w:t>
      </w:r>
    </w:p>
    <w:p w:rsidR="00FC480E" w:rsidRPr="007A0927" w:rsidRDefault="00FC480E" w:rsidP="00FC480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На основании Постановления Правительства РФ от 3 февраля 2012 г. № 79 «О лицензировании деятельности по технической защите конфиденциальной информации», исполнитель на весь период выполнения услуг обязан иметь действующую лицензию ФСТЭК России на осуществление деятельности по технической защите конфиденциальной информации со следующим перечнем работ (услуг):</w:t>
      </w:r>
    </w:p>
    <w:p w:rsidR="00FC480E" w:rsidRPr="007A0927" w:rsidRDefault="00FC480E" w:rsidP="00FC480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 аттестационные испытания и аттестация на соответствие требованиям по защите информации в средствах и системах информатизации;</w:t>
      </w:r>
    </w:p>
    <w:p w:rsidR="00FC480E" w:rsidRPr="007A0927" w:rsidRDefault="00FC480E" w:rsidP="00FC480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FC480E" w:rsidRPr="007A0927" w:rsidRDefault="00FC480E" w:rsidP="00FC480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 контроль защищенности конфиденциальной информации от несанкционированного доступа и ее модификации в средствах и системах информатизации.</w:t>
      </w:r>
    </w:p>
    <w:p w:rsidR="00FC480E" w:rsidRPr="007A0927" w:rsidRDefault="00FC480E" w:rsidP="00FC480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sz w:val="22"/>
          <w:szCs w:val="22"/>
        </w:rPr>
      </w:pPr>
      <w:r w:rsidRPr="007A0927">
        <w:rPr>
          <w:rFonts w:eastAsia="Calibri"/>
          <w:b/>
          <w:sz w:val="22"/>
          <w:szCs w:val="22"/>
        </w:rPr>
        <w:t>Требования к отчетной документации</w:t>
      </w:r>
    </w:p>
    <w:p w:rsidR="00FC480E" w:rsidRPr="007A0927" w:rsidRDefault="00FC480E" w:rsidP="00FC480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Разработка отчетных материалов по итогам оказания услуг проводится в строгом соответствии с действующими руководящими и нормативно-методическими документами ФСТЭК России.      </w:t>
      </w:r>
    </w:p>
    <w:p w:rsidR="00FC480E" w:rsidRPr="007A0927" w:rsidRDefault="00FC480E" w:rsidP="00FC480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Отчетные документы должны соответствовать техническому заданию, отвечать исходным данным и оформляются в соответствии с требованиями нормативных правовых актов и стандартов по защите информации.</w:t>
      </w:r>
    </w:p>
    <w:p w:rsidR="00FC480E" w:rsidRPr="007A0927" w:rsidRDefault="00FC480E" w:rsidP="00FC480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Исполнитель обязан предоставить Заказчику отчетные документы на бумажном носителе (если документ оформлен на нескольких листах, то он должен быть сброшюрован). Каждый отчетный документ предоставляется в 1 (одном) экземпляре.   </w:t>
      </w:r>
    </w:p>
    <w:p w:rsidR="00FC480E" w:rsidRPr="007A0927" w:rsidRDefault="00FC480E" w:rsidP="00FC480E">
      <w:pPr>
        <w:pStyle w:val="ae"/>
        <w:numPr>
          <w:ilvl w:val="1"/>
          <w:numId w:val="30"/>
        </w:numPr>
        <w:shd w:val="clear" w:color="auto" w:fill="FFFFFF"/>
        <w:tabs>
          <w:tab w:val="left" w:pos="1276"/>
        </w:tabs>
        <w:suppressAutoHyphens w:val="0"/>
        <w:autoSpaceDE w:val="0"/>
        <w:autoSpaceDN w:val="0"/>
        <w:adjustRightInd w:val="0"/>
        <w:spacing w:after="120"/>
        <w:jc w:val="both"/>
        <w:rPr>
          <w:rFonts w:eastAsia="Calibri"/>
          <w:b/>
          <w:sz w:val="22"/>
          <w:szCs w:val="22"/>
        </w:rPr>
      </w:pPr>
      <w:r w:rsidRPr="007A0927">
        <w:rPr>
          <w:rFonts w:eastAsia="Calibri"/>
          <w:b/>
          <w:sz w:val="22"/>
          <w:szCs w:val="22"/>
        </w:rPr>
        <w:lastRenderedPageBreak/>
        <w:t>Требования к результатам оказанных услуг</w:t>
      </w:r>
    </w:p>
    <w:p w:rsidR="00FC480E" w:rsidRPr="007A0927" w:rsidRDefault="00FC480E" w:rsidP="00FC480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Результатом оказания услуг является актуализация системы защиты информации ограниченного доступа в ИС Заказчика и получение отчетных документов, разработанных по результатам оказания комплекса услуг. </w:t>
      </w:r>
    </w:p>
    <w:p w:rsidR="00FC480E" w:rsidRPr="007A0927" w:rsidRDefault="00FC480E" w:rsidP="00FC480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На ИС Заказчика выдается аттестат соответствия требованиям безопасности информации.</w:t>
      </w: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9357A3" w:rsidRDefault="009357A3" w:rsidP="00CB39FC">
      <w:pPr>
        <w:autoSpaceDE w:val="0"/>
        <w:autoSpaceDN w:val="0"/>
        <w:adjustRightInd w:val="0"/>
        <w:spacing w:after="0" w:line="240" w:lineRule="auto"/>
        <w:jc w:val="center"/>
        <w:rPr>
          <w:rFonts w:ascii="Times New Roman" w:hAnsi="Times New Roman"/>
          <w:b/>
          <w:sz w:val="24"/>
          <w:szCs w:val="24"/>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7A0927" w:rsidRDefault="007A0927" w:rsidP="00CB39FC">
      <w:pPr>
        <w:autoSpaceDE w:val="0"/>
        <w:autoSpaceDN w:val="0"/>
        <w:adjustRightInd w:val="0"/>
        <w:spacing w:after="0" w:line="240" w:lineRule="auto"/>
        <w:jc w:val="center"/>
        <w:rPr>
          <w:rFonts w:ascii="Times New Roman" w:hAnsi="Times New Roman"/>
          <w:b/>
          <w:bCs/>
        </w:rPr>
      </w:pPr>
    </w:p>
    <w:p w:rsidR="009357A3" w:rsidRPr="009357A3" w:rsidRDefault="009357A3" w:rsidP="00CB39FC">
      <w:pPr>
        <w:autoSpaceDE w:val="0"/>
        <w:autoSpaceDN w:val="0"/>
        <w:adjustRightInd w:val="0"/>
        <w:spacing w:after="0" w:line="240" w:lineRule="auto"/>
        <w:jc w:val="center"/>
        <w:rPr>
          <w:rFonts w:ascii="Times New Roman" w:hAnsi="Times New Roman"/>
          <w:b/>
          <w:sz w:val="24"/>
          <w:szCs w:val="24"/>
        </w:rPr>
      </w:pPr>
      <w:r w:rsidRPr="009357A3">
        <w:rPr>
          <w:rFonts w:ascii="Times New Roman" w:hAnsi="Times New Roman"/>
          <w:b/>
          <w:bCs/>
        </w:rPr>
        <w:lastRenderedPageBreak/>
        <w:t xml:space="preserve">Раздел </w:t>
      </w:r>
      <w:r w:rsidRPr="009357A3">
        <w:rPr>
          <w:rFonts w:ascii="Times New Roman" w:hAnsi="Times New Roman"/>
          <w:b/>
          <w:bCs/>
          <w:lang w:val="en-US"/>
        </w:rPr>
        <w:t>IV</w:t>
      </w:r>
      <w:r w:rsidRPr="009357A3">
        <w:rPr>
          <w:rFonts w:ascii="Times New Roman" w:hAnsi="Times New Roman"/>
          <w:b/>
          <w:bCs/>
        </w:rPr>
        <w:t>. Проект договора</w:t>
      </w:r>
    </w:p>
    <w:p w:rsidR="00C12A15" w:rsidRPr="00C12A15" w:rsidRDefault="00C12A15" w:rsidP="00C12A15">
      <w:pPr>
        <w:pStyle w:val="af1"/>
        <w:keepLines/>
        <w:spacing w:before="0" w:after="0"/>
        <w:jc w:val="center"/>
        <w:rPr>
          <w:rFonts w:ascii="Times New Roman" w:hAnsi="Times New Roman" w:cs="Times New Roman"/>
          <w:b/>
          <w:sz w:val="22"/>
          <w:szCs w:val="22"/>
        </w:rPr>
      </w:pPr>
      <w:r w:rsidRPr="00C12A15">
        <w:rPr>
          <w:rFonts w:ascii="Times New Roman" w:hAnsi="Times New Roman" w:cs="Times New Roman"/>
          <w:b/>
          <w:sz w:val="22"/>
          <w:szCs w:val="22"/>
        </w:rPr>
        <w:t>Договор № __________</w:t>
      </w:r>
    </w:p>
    <w:p w:rsidR="00C12A15" w:rsidRPr="00C12A15" w:rsidRDefault="00C12A15" w:rsidP="00C12A15">
      <w:pPr>
        <w:pStyle w:val="af1"/>
        <w:keepLines/>
        <w:spacing w:before="0" w:after="0"/>
        <w:jc w:val="center"/>
        <w:rPr>
          <w:rFonts w:ascii="Times New Roman" w:hAnsi="Times New Roman" w:cs="Times New Roman"/>
          <w:b/>
          <w:sz w:val="22"/>
          <w:szCs w:val="22"/>
        </w:rPr>
      </w:pPr>
      <w:r w:rsidRPr="00C12A15">
        <w:rPr>
          <w:rFonts w:ascii="Times New Roman" w:hAnsi="Times New Roman" w:cs="Times New Roman"/>
          <w:b/>
          <w:sz w:val="22"/>
          <w:szCs w:val="22"/>
        </w:rPr>
        <w:t>на выполнение работ</w:t>
      </w:r>
    </w:p>
    <w:p w:rsidR="00C12A15" w:rsidRPr="00C12A15" w:rsidRDefault="00C12A15" w:rsidP="00C12A15">
      <w:pPr>
        <w:pStyle w:val="af1"/>
        <w:keepLines/>
        <w:spacing w:before="0" w:after="0"/>
        <w:rPr>
          <w:rFonts w:ascii="Times New Roman" w:hAnsi="Times New Roman" w:cs="Times New Roman"/>
          <w:sz w:val="22"/>
          <w:szCs w:val="22"/>
        </w:rPr>
      </w:pPr>
    </w:p>
    <w:p w:rsidR="00C12A15" w:rsidRPr="00C12A15" w:rsidRDefault="00C12A15" w:rsidP="00C12A15">
      <w:pPr>
        <w:pStyle w:val="af1"/>
        <w:keepLines/>
        <w:spacing w:before="0" w:after="0"/>
        <w:rPr>
          <w:rFonts w:ascii="Times New Roman" w:hAnsi="Times New Roman" w:cs="Times New Roman"/>
          <w:sz w:val="22"/>
          <w:szCs w:val="22"/>
        </w:rPr>
      </w:pPr>
      <w:r w:rsidRPr="00C12A15">
        <w:rPr>
          <w:rFonts w:ascii="Times New Roman" w:hAnsi="Times New Roman" w:cs="Times New Roman"/>
          <w:sz w:val="22"/>
          <w:szCs w:val="22"/>
        </w:rPr>
        <w:t xml:space="preserve">г. Корсаков        </w:t>
      </w:r>
      <w:r w:rsidRPr="00C12A15">
        <w:rPr>
          <w:rFonts w:ascii="Times New Roman" w:hAnsi="Times New Roman" w:cs="Times New Roman"/>
          <w:sz w:val="22"/>
          <w:szCs w:val="22"/>
        </w:rPr>
        <w:tab/>
      </w:r>
      <w:r w:rsidRPr="00C12A15">
        <w:rPr>
          <w:rFonts w:ascii="Times New Roman" w:hAnsi="Times New Roman" w:cs="Times New Roman"/>
          <w:sz w:val="22"/>
          <w:szCs w:val="22"/>
        </w:rPr>
        <w:tab/>
        <w:t xml:space="preserve">                                                                          </w:t>
      </w:r>
      <w:proofErr w:type="gramStart"/>
      <w:r w:rsidRPr="00C12A15">
        <w:rPr>
          <w:rFonts w:ascii="Times New Roman" w:hAnsi="Times New Roman" w:cs="Times New Roman"/>
          <w:sz w:val="22"/>
          <w:szCs w:val="22"/>
        </w:rPr>
        <w:t xml:space="preserve">   «</w:t>
      </w:r>
      <w:proofErr w:type="gramEnd"/>
      <w:r w:rsidRPr="00C12A15">
        <w:rPr>
          <w:rFonts w:ascii="Times New Roman" w:hAnsi="Times New Roman" w:cs="Times New Roman"/>
          <w:sz w:val="22"/>
          <w:szCs w:val="22"/>
        </w:rPr>
        <w:t>___»_____  202</w:t>
      </w:r>
      <w:r>
        <w:rPr>
          <w:rFonts w:ascii="Times New Roman" w:hAnsi="Times New Roman" w:cs="Times New Roman"/>
          <w:sz w:val="22"/>
          <w:szCs w:val="22"/>
        </w:rPr>
        <w:t>3</w:t>
      </w:r>
      <w:r w:rsidRPr="00C12A15">
        <w:rPr>
          <w:rFonts w:ascii="Times New Roman" w:hAnsi="Times New Roman" w:cs="Times New Roman"/>
          <w:sz w:val="22"/>
          <w:szCs w:val="22"/>
        </w:rPr>
        <w:t xml:space="preserve"> г.</w:t>
      </w:r>
    </w:p>
    <w:p w:rsidR="00C12A15" w:rsidRPr="00C12A15" w:rsidRDefault="00C12A15" w:rsidP="00C12A15">
      <w:pPr>
        <w:keepNext/>
        <w:keepLines/>
        <w:jc w:val="center"/>
        <w:rPr>
          <w:rFonts w:ascii="Times New Roman" w:hAnsi="Times New Roman"/>
        </w:rPr>
      </w:pPr>
    </w:p>
    <w:p w:rsidR="00C12A15" w:rsidRPr="00C12A15" w:rsidRDefault="00C12A15" w:rsidP="00D163B4">
      <w:pPr>
        <w:keepNext/>
        <w:keepLines/>
        <w:tabs>
          <w:tab w:val="left" w:pos="567"/>
        </w:tabs>
        <w:spacing w:line="240" w:lineRule="auto"/>
        <w:ind w:left="-142" w:firstLine="851"/>
        <w:jc w:val="both"/>
        <w:rPr>
          <w:rFonts w:ascii="Times New Roman" w:hAnsi="Times New Roman"/>
        </w:rPr>
      </w:pPr>
      <w:r w:rsidRPr="00C12A15">
        <w:rPr>
          <w:rFonts w:ascii="Times New Roman" w:hAnsi="Times New Roman"/>
          <w:b/>
          <w:u w:val="single"/>
        </w:rPr>
        <w:t>Федеральное государственное бюджетное учреждение «Администрация морских портов Сахалина, Курил и Камчатки</w:t>
      </w:r>
      <w:r w:rsidRPr="00C12A15">
        <w:rPr>
          <w:rFonts w:ascii="Times New Roman" w:hAnsi="Times New Roman"/>
        </w:rPr>
        <w:t xml:space="preserve">», именуемое в дальнейшем </w:t>
      </w:r>
      <w:r w:rsidRPr="00C12A15">
        <w:rPr>
          <w:rFonts w:ascii="Times New Roman" w:hAnsi="Times New Roman"/>
          <w:b/>
        </w:rPr>
        <w:t>«Заказчик»</w:t>
      </w:r>
      <w:r w:rsidRPr="00C12A15">
        <w:rPr>
          <w:rFonts w:ascii="Times New Roman" w:hAnsi="Times New Roman"/>
        </w:rPr>
        <w:t xml:space="preserve">, в лице руководителя </w:t>
      </w:r>
      <w:proofErr w:type="spellStart"/>
      <w:r w:rsidRPr="00C12A15">
        <w:rPr>
          <w:rFonts w:ascii="Times New Roman" w:hAnsi="Times New Roman"/>
        </w:rPr>
        <w:t>Шутько</w:t>
      </w:r>
      <w:proofErr w:type="spellEnd"/>
      <w:r w:rsidRPr="00C12A15">
        <w:rPr>
          <w:rFonts w:ascii="Times New Roman" w:hAnsi="Times New Roman"/>
        </w:rPr>
        <w:t xml:space="preserve"> Владимира Анатольевича, действующего на основании Устава, с одной стороны, </w:t>
      </w:r>
    </w:p>
    <w:p w:rsidR="00C12A15" w:rsidRPr="00C12A15" w:rsidRDefault="00C12A15" w:rsidP="00D163B4">
      <w:pPr>
        <w:keepNext/>
        <w:keepLines/>
        <w:tabs>
          <w:tab w:val="left" w:pos="567"/>
        </w:tabs>
        <w:spacing w:line="240" w:lineRule="auto"/>
        <w:ind w:left="-142" w:firstLine="851"/>
        <w:jc w:val="both"/>
        <w:rPr>
          <w:rFonts w:ascii="Times New Roman" w:hAnsi="Times New Roman"/>
        </w:rPr>
      </w:pPr>
      <w:r w:rsidRPr="00C12A15">
        <w:rPr>
          <w:rFonts w:ascii="Times New Roman" w:hAnsi="Times New Roman"/>
          <w:b/>
          <w:u w:val="single"/>
        </w:rPr>
        <w:t>и ___,</w:t>
      </w:r>
      <w:r w:rsidRPr="00C12A15">
        <w:rPr>
          <w:rFonts w:ascii="Times New Roman" w:hAnsi="Times New Roman"/>
        </w:rPr>
        <w:t xml:space="preserve"> именуемое в дальнейшем </w:t>
      </w:r>
      <w:r w:rsidRPr="00C12A15">
        <w:rPr>
          <w:rFonts w:ascii="Times New Roman" w:hAnsi="Times New Roman"/>
          <w:b/>
        </w:rPr>
        <w:t>«Исполнитель»</w:t>
      </w:r>
      <w:r w:rsidRPr="00C12A15">
        <w:rPr>
          <w:rFonts w:ascii="Times New Roman" w:hAnsi="Times New Roman"/>
        </w:rPr>
        <w:t xml:space="preserve">, в лице ____________________, действующего на ______, с другой стороны, вместе именуемые </w:t>
      </w:r>
      <w:r w:rsidRPr="00C12A15">
        <w:rPr>
          <w:rFonts w:ascii="Times New Roman" w:hAnsi="Times New Roman"/>
          <w:b/>
        </w:rPr>
        <w:t>«Стороны»</w:t>
      </w:r>
      <w:r w:rsidRPr="00C12A15">
        <w:rPr>
          <w:rFonts w:ascii="Times New Roman" w:hAnsi="Times New Roman"/>
        </w:rPr>
        <w:t xml:space="preserve">, согласно </w:t>
      </w:r>
      <w:r w:rsidRPr="00C12A15">
        <w:rPr>
          <w:rFonts w:ascii="Times New Roman" w:hAnsi="Times New Roman"/>
          <w:bCs/>
          <w:lang w:eastAsia="ru-RU"/>
        </w:rPr>
        <w:t>Федеральному закону от 18.07.2011 N 223-ФЗ "О закупках товаров, работ, услуг отдельными видами юридических лиц"</w:t>
      </w:r>
      <w:r w:rsidRPr="00C12A15">
        <w:rPr>
          <w:rFonts w:ascii="Times New Roman" w:hAnsi="Times New Roman"/>
        </w:rPr>
        <w:t>, на основании решения Единой комиссии (Протокол рассмотрения и оценки котировочных заявок от __________) заключили настоящий договор о нижеследующем:</w:t>
      </w:r>
    </w:p>
    <w:p w:rsidR="00C12A15" w:rsidRPr="00C12A15" w:rsidRDefault="00C12A15" w:rsidP="00D163B4">
      <w:pPr>
        <w:pStyle w:val="22"/>
        <w:keepNext/>
        <w:keepLines/>
        <w:numPr>
          <w:ilvl w:val="0"/>
          <w:numId w:val="35"/>
        </w:numPr>
        <w:shd w:val="clear" w:color="auto" w:fill="auto"/>
        <w:spacing w:after="0" w:line="240" w:lineRule="auto"/>
        <w:ind w:left="714" w:hanging="357"/>
        <w:jc w:val="center"/>
        <w:rPr>
          <w:rFonts w:ascii="Times New Roman" w:hAnsi="Times New Roman" w:cs="Times New Roman"/>
          <w:b/>
          <w:sz w:val="22"/>
          <w:szCs w:val="22"/>
        </w:rPr>
      </w:pPr>
      <w:r w:rsidRPr="00C12A15">
        <w:rPr>
          <w:rFonts w:ascii="Times New Roman" w:hAnsi="Times New Roman" w:cs="Times New Roman"/>
          <w:b/>
          <w:sz w:val="22"/>
          <w:szCs w:val="22"/>
        </w:rPr>
        <w:t>Предмет договора</w:t>
      </w:r>
    </w:p>
    <w:p w:rsidR="00C12A15" w:rsidRPr="00C12A15" w:rsidRDefault="00C12A15" w:rsidP="00D163B4">
      <w:pPr>
        <w:keepNext/>
        <w:keepLines/>
        <w:tabs>
          <w:tab w:val="left" w:pos="993"/>
        </w:tabs>
        <w:spacing w:line="240" w:lineRule="auto"/>
        <w:ind w:firstLine="567"/>
        <w:jc w:val="both"/>
        <w:rPr>
          <w:rFonts w:ascii="Times New Roman" w:hAnsi="Times New Roman"/>
        </w:rPr>
      </w:pPr>
      <w:r w:rsidRPr="00C12A15">
        <w:rPr>
          <w:rFonts w:ascii="Times New Roman" w:hAnsi="Times New Roman"/>
        </w:rPr>
        <w:t xml:space="preserve">1.1. По настоящему договору Исполнитель своими силами и средствами, обязуется выполнить </w:t>
      </w:r>
      <w:r w:rsidRPr="00C12A15">
        <w:rPr>
          <w:rFonts w:ascii="Times New Roman" w:hAnsi="Times New Roman"/>
          <w:snapToGrid w:val="0"/>
        </w:rPr>
        <w:t>специальные работы в области защиты информации</w:t>
      </w:r>
      <w:r w:rsidRPr="00C12A15">
        <w:rPr>
          <w:rFonts w:ascii="Times New Roman" w:hAnsi="Times New Roman"/>
        </w:rPr>
        <w:t xml:space="preserve">, согласно техническому заданию, </w:t>
      </w:r>
      <w:r w:rsidRPr="00C12A15">
        <w:rPr>
          <w:rFonts w:ascii="Times New Roman" w:hAnsi="Times New Roman"/>
          <w:spacing w:val="-1"/>
        </w:rPr>
        <w:t xml:space="preserve">а </w:t>
      </w:r>
      <w:r w:rsidRPr="00C12A15">
        <w:rPr>
          <w:rFonts w:ascii="Times New Roman" w:hAnsi="Times New Roman"/>
        </w:rPr>
        <w:t xml:space="preserve">Заказчик обязуется принять и оплатить выполненные работы. </w:t>
      </w:r>
    </w:p>
    <w:p w:rsidR="00C12A15" w:rsidRPr="00C12A15" w:rsidRDefault="00C12A15" w:rsidP="00D163B4">
      <w:pPr>
        <w:keepNext/>
        <w:keepLines/>
        <w:spacing w:line="240" w:lineRule="auto"/>
        <w:ind w:firstLine="567"/>
        <w:jc w:val="both"/>
        <w:rPr>
          <w:rFonts w:ascii="Times New Roman" w:hAnsi="Times New Roman"/>
        </w:rPr>
      </w:pPr>
      <w:r w:rsidRPr="00C12A15">
        <w:rPr>
          <w:rFonts w:ascii="Times New Roman" w:hAnsi="Times New Roman"/>
        </w:rPr>
        <w:t>1.2. Перечень работ, условия и сроки их выполнения определены в Техническом задании (Приложение № 1), которое является неотъемлемой частью настоящего договора.</w:t>
      </w:r>
      <w:r w:rsidRPr="00C12A15">
        <w:rPr>
          <w:rFonts w:ascii="Times New Roman" w:hAnsi="Times New Roman"/>
          <w:spacing w:val="-1"/>
        </w:rPr>
        <w:t xml:space="preserve"> </w:t>
      </w:r>
    </w:p>
    <w:p w:rsidR="00C12A15" w:rsidRPr="00C12A15" w:rsidRDefault="00C12A15" w:rsidP="00C12A15">
      <w:pPr>
        <w:pStyle w:val="ae"/>
        <w:keepNext/>
        <w:keepLines/>
        <w:numPr>
          <w:ilvl w:val="0"/>
          <w:numId w:val="35"/>
        </w:numPr>
        <w:suppressAutoHyphens w:val="0"/>
        <w:jc w:val="center"/>
        <w:rPr>
          <w:b/>
          <w:sz w:val="22"/>
          <w:szCs w:val="22"/>
        </w:rPr>
      </w:pPr>
      <w:r w:rsidRPr="00C12A15">
        <w:rPr>
          <w:b/>
          <w:sz w:val="22"/>
          <w:szCs w:val="22"/>
        </w:rPr>
        <w:t>Стоимость и порядок расчетов по договору</w:t>
      </w:r>
    </w:p>
    <w:p w:rsidR="00C12A15" w:rsidRPr="00C12A15" w:rsidRDefault="00C12A15" w:rsidP="00D163B4">
      <w:pPr>
        <w:keepLines/>
        <w:widowControl w:val="0"/>
        <w:snapToGrid w:val="0"/>
        <w:spacing w:line="240" w:lineRule="auto"/>
        <w:ind w:firstLine="709"/>
        <w:jc w:val="both"/>
        <w:rPr>
          <w:rFonts w:ascii="Times New Roman" w:hAnsi="Times New Roman"/>
        </w:rPr>
      </w:pPr>
      <w:r w:rsidRPr="00C12A15">
        <w:rPr>
          <w:rFonts w:ascii="Times New Roman" w:hAnsi="Times New Roman"/>
        </w:rPr>
        <w:t xml:space="preserve">2.1. Общая стоимость по настоящему Договору (цена Договора) является твердой, определяется на весь срок исполнения Договора, составляет </w:t>
      </w:r>
      <w:r w:rsidRPr="00C12A15">
        <w:rPr>
          <w:rFonts w:ascii="Times New Roman" w:hAnsi="Times New Roman"/>
          <w:b/>
        </w:rPr>
        <w:t>____________</w:t>
      </w:r>
      <w:r w:rsidRPr="00C12A15">
        <w:rPr>
          <w:rFonts w:ascii="Times New Roman" w:hAnsi="Times New Roman"/>
        </w:rPr>
        <w:t xml:space="preserve"> и включает</w:t>
      </w:r>
      <w:r w:rsidRPr="00C12A15">
        <w:rPr>
          <w:rFonts w:ascii="Times New Roman" w:eastAsia="Lucida Sans Unicode" w:hAnsi="Times New Roman"/>
          <w:color w:val="000000"/>
          <w:lang w:bidi="en-US"/>
        </w:rPr>
        <w:t xml:space="preserve"> все расходы «Исполнителя», в том числе стоимость работ, материалов, тары и </w:t>
      </w:r>
      <w:proofErr w:type="gramStart"/>
      <w:r w:rsidRPr="00C12A15">
        <w:rPr>
          <w:rFonts w:ascii="Times New Roman" w:eastAsia="Lucida Sans Unicode" w:hAnsi="Times New Roman"/>
          <w:color w:val="000000"/>
          <w:lang w:bidi="en-US"/>
        </w:rPr>
        <w:t>упаковки,  гарантийное</w:t>
      </w:r>
      <w:proofErr w:type="gramEnd"/>
      <w:r w:rsidRPr="00C12A15">
        <w:rPr>
          <w:rFonts w:ascii="Times New Roman" w:eastAsia="Lucida Sans Unicode" w:hAnsi="Times New Roman"/>
          <w:color w:val="000000"/>
          <w:lang w:bidi="en-US"/>
        </w:rPr>
        <w:t xml:space="preserve"> обслуживание, расходы на страхование, уплату таможенных пошлин, налогов, сборов и других обязательных платежей, возникающих у «Исполнителя» в рамках исполнения Договора.</w:t>
      </w:r>
    </w:p>
    <w:p w:rsidR="00C12A15" w:rsidRPr="00C12A15" w:rsidRDefault="00C12A15" w:rsidP="00D163B4">
      <w:pPr>
        <w:keepLines/>
        <w:widowControl w:val="0"/>
        <w:snapToGrid w:val="0"/>
        <w:spacing w:line="240" w:lineRule="auto"/>
        <w:ind w:firstLine="709"/>
        <w:jc w:val="both"/>
        <w:rPr>
          <w:rFonts w:ascii="Times New Roman" w:hAnsi="Times New Roman"/>
        </w:rPr>
      </w:pPr>
      <w:r w:rsidRPr="00C12A15">
        <w:rPr>
          <w:rFonts w:ascii="Times New Roman" w:hAnsi="Times New Roman"/>
        </w:rPr>
        <w:t xml:space="preserve">2.2. Оплата производится в рублях в безналичной форме путем перечисления денежных средств на расчетный счет Исполнителя </w:t>
      </w:r>
      <w:r w:rsidRPr="00C12A15">
        <w:rPr>
          <w:rFonts w:ascii="Times New Roman" w:eastAsia="Lucida Sans Unicode" w:hAnsi="Times New Roman"/>
          <w:bCs/>
          <w:color w:val="000000"/>
          <w:lang w:bidi="en-US"/>
        </w:rPr>
        <w:t xml:space="preserve">в течение </w:t>
      </w:r>
      <w:r>
        <w:rPr>
          <w:rFonts w:ascii="Times New Roman" w:eastAsia="Lucida Sans Unicode" w:hAnsi="Times New Roman"/>
          <w:bCs/>
          <w:color w:val="000000"/>
          <w:lang w:bidi="en-US"/>
        </w:rPr>
        <w:t>7 рабочих</w:t>
      </w:r>
      <w:r w:rsidRPr="00C12A15">
        <w:rPr>
          <w:rFonts w:ascii="Times New Roman" w:eastAsia="Lucida Sans Unicode" w:hAnsi="Times New Roman"/>
          <w:bCs/>
          <w:color w:val="000000"/>
          <w:lang w:bidi="en-US"/>
        </w:rPr>
        <w:t xml:space="preserve"> дней</w:t>
      </w:r>
      <w:r w:rsidRPr="00C12A15">
        <w:rPr>
          <w:rFonts w:ascii="Times New Roman" w:hAnsi="Times New Roman"/>
        </w:rPr>
        <w:t xml:space="preserve">, </w:t>
      </w:r>
      <w:r w:rsidRPr="00C12A15">
        <w:rPr>
          <w:rFonts w:ascii="Times New Roman" w:eastAsia="Lucida Sans Unicode" w:hAnsi="Times New Roman"/>
          <w:bCs/>
          <w:color w:val="000000"/>
          <w:lang w:bidi="en-US"/>
        </w:rPr>
        <w:t>с даты приемки работ Заказчиком после их выполнения Исполнителем,</w:t>
      </w:r>
      <w:r w:rsidRPr="00C12A15">
        <w:rPr>
          <w:rFonts w:ascii="Times New Roman" w:hAnsi="Times New Roman"/>
        </w:rPr>
        <w:t xml:space="preserve"> на основании подписанного акта приема-сдачи выполненных работ и выставленного счета Исполнителем.</w:t>
      </w:r>
    </w:p>
    <w:p w:rsidR="00C12A15" w:rsidRPr="00C12A15" w:rsidRDefault="00C12A15" w:rsidP="00D163B4">
      <w:pPr>
        <w:keepLines/>
        <w:widowControl w:val="0"/>
        <w:spacing w:line="240" w:lineRule="auto"/>
        <w:ind w:firstLine="709"/>
        <w:jc w:val="both"/>
        <w:rPr>
          <w:rFonts w:ascii="Times New Roman" w:eastAsia="Lucida Sans Unicode" w:hAnsi="Times New Roman"/>
          <w:bCs/>
          <w:color w:val="000000"/>
          <w:lang w:bidi="en-US"/>
        </w:rPr>
      </w:pPr>
      <w:r w:rsidRPr="00C12A15">
        <w:rPr>
          <w:rFonts w:ascii="Times New Roman" w:eastAsia="Lucida Sans Unicode" w:hAnsi="Times New Roman"/>
          <w:bCs/>
          <w:color w:val="000000"/>
          <w:lang w:bidi="en-US"/>
        </w:rPr>
        <w:t>2.3. Оплата договора может быть осуществлена путем выплаты суммы, уменьшенной на сумму неустойки (пеней, штрафов).</w:t>
      </w:r>
    </w:p>
    <w:p w:rsidR="00C12A15" w:rsidRPr="00C12A15" w:rsidRDefault="00C12A15" w:rsidP="00D163B4">
      <w:pPr>
        <w:pStyle w:val="22"/>
        <w:keepNext/>
        <w:keepLines/>
        <w:numPr>
          <w:ilvl w:val="0"/>
          <w:numId w:val="35"/>
        </w:numPr>
        <w:shd w:val="clear" w:color="auto" w:fill="auto"/>
        <w:spacing w:after="0" w:line="240" w:lineRule="auto"/>
        <w:jc w:val="center"/>
        <w:rPr>
          <w:rFonts w:ascii="Times New Roman" w:hAnsi="Times New Roman" w:cs="Times New Roman"/>
          <w:b/>
          <w:sz w:val="22"/>
          <w:szCs w:val="22"/>
        </w:rPr>
      </w:pPr>
      <w:r w:rsidRPr="00C12A15">
        <w:rPr>
          <w:rFonts w:ascii="Times New Roman" w:hAnsi="Times New Roman" w:cs="Times New Roman"/>
          <w:b/>
          <w:sz w:val="22"/>
          <w:szCs w:val="22"/>
        </w:rPr>
        <w:lastRenderedPageBreak/>
        <w:t>Порядок сдачи и приемки выполненных работ.</w:t>
      </w:r>
    </w:p>
    <w:p w:rsidR="00C12A15" w:rsidRPr="00C12A15" w:rsidRDefault="00C12A15" w:rsidP="00D163B4">
      <w:pPr>
        <w:pStyle w:val="22"/>
        <w:keepNext/>
        <w:keepLines/>
        <w:numPr>
          <w:ilvl w:val="0"/>
          <w:numId w:val="36"/>
        </w:numPr>
        <w:shd w:val="clear" w:color="auto" w:fill="auto"/>
        <w:tabs>
          <w:tab w:val="left" w:pos="1030"/>
        </w:tabs>
        <w:spacing w:after="200" w:line="240" w:lineRule="auto"/>
        <w:ind w:firstLine="709"/>
        <w:rPr>
          <w:rFonts w:ascii="Times New Roman" w:hAnsi="Times New Roman" w:cs="Times New Roman"/>
          <w:sz w:val="22"/>
          <w:szCs w:val="22"/>
        </w:rPr>
      </w:pPr>
      <w:r w:rsidRPr="00C12A15">
        <w:rPr>
          <w:rFonts w:ascii="Times New Roman" w:hAnsi="Times New Roman" w:cs="Times New Roman"/>
          <w:sz w:val="22"/>
          <w:szCs w:val="22"/>
        </w:rPr>
        <w:t>После выполнения работ по данному договору Исполнитель представляет Заказчику акт приема-сдачи выполненных работ.</w:t>
      </w:r>
    </w:p>
    <w:p w:rsidR="00C12A15" w:rsidRPr="00C12A15" w:rsidRDefault="00C12A15" w:rsidP="00D163B4">
      <w:pPr>
        <w:pStyle w:val="22"/>
        <w:keepNext/>
        <w:keepLines/>
        <w:numPr>
          <w:ilvl w:val="0"/>
          <w:numId w:val="36"/>
        </w:numPr>
        <w:shd w:val="clear" w:color="auto" w:fill="auto"/>
        <w:tabs>
          <w:tab w:val="left" w:pos="1030"/>
        </w:tabs>
        <w:spacing w:after="200" w:line="240" w:lineRule="auto"/>
        <w:ind w:firstLine="709"/>
        <w:rPr>
          <w:rFonts w:ascii="Times New Roman" w:hAnsi="Times New Roman" w:cs="Times New Roman"/>
          <w:sz w:val="22"/>
          <w:szCs w:val="22"/>
        </w:rPr>
      </w:pPr>
      <w:r w:rsidRPr="00C12A15">
        <w:rPr>
          <w:rFonts w:ascii="Times New Roman" w:hAnsi="Times New Roman" w:cs="Times New Roman"/>
          <w:sz w:val="22"/>
          <w:szCs w:val="22"/>
        </w:rPr>
        <w:t>Заказчик в течение 5 рабочих дней со дня получения акта приема-сдачи выполненных работ обязан направить Исполнителю подписанный акт или мотивированный отказ от приемки выполненных работ.</w:t>
      </w:r>
    </w:p>
    <w:p w:rsidR="00C12A15" w:rsidRPr="00C12A15" w:rsidRDefault="00C12A15" w:rsidP="00D163B4">
      <w:pPr>
        <w:pStyle w:val="22"/>
        <w:keepNext/>
        <w:keepLines/>
        <w:numPr>
          <w:ilvl w:val="0"/>
          <w:numId w:val="36"/>
        </w:numPr>
        <w:shd w:val="clear" w:color="auto" w:fill="auto"/>
        <w:tabs>
          <w:tab w:val="left" w:pos="1034"/>
        </w:tabs>
        <w:spacing w:after="200" w:line="240" w:lineRule="auto"/>
        <w:ind w:firstLine="709"/>
        <w:rPr>
          <w:rFonts w:ascii="Times New Roman" w:hAnsi="Times New Roman" w:cs="Times New Roman"/>
          <w:sz w:val="22"/>
          <w:szCs w:val="22"/>
        </w:rPr>
      </w:pPr>
      <w:r w:rsidRPr="00C12A15">
        <w:rPr>
          <w:rFonts w:ascii="Times New Roman" w:hAnsi="Times New Roman" w:cs="Times New Roman"/>
          <w:sz w:val="22"/>
          <w:szCs w:val="22"/>
        </w:rPr>
        <w:t>В случае мотивированного отказа Заказчика от приемки выполненных работ сторонами составляется двухсто</w:t>
      </w:r>
      <w:r w:rsidRPr="00C12A15">
        <w:rPr>
          <w:rFonts w:ascii="Times New Roman" w:hAnsi="Times New Roman" w:cs="Times New Roman"/>
          <w:sz w:val="22"/>
          <w:szCs w:val="22"/>
        </w:rPr>
        <w:softHyphen/>
        <w:t>ронний акт с перечнем оснований, послуживших отказом от приемки выполненных работ, сроков их исполнения.</w:t>
      </w:r>
    </w:p>
    <w:p w:rsidR="00C12A15" w:rsidRPr="00C12A15" w:rsidRDefault="00C12A15" w:rsidP="00D163B4">
      <w:pPr>
        <w:pStyle w:val="ae"/>
        <w:keepNext/>
        <w:keepLines/>
        <w:spacing w:after="200"/>
        <w:ind w:left="0" w:firstLine="709"/>
        <w:jc w:val="center"/>
        <w:rPr>
          <w:b/>
          <w:sz w:val="22"/>
          <w:szCs w:val="22"/>
        </w:rPr>
      </w:pPr>
      <w:r w:rsidRPr="00C12A15">
        <w:rPr>
          <w:b/>
          <w:sz w:val="22"/>
          <w:szCs w:val="22"/>
        </w:rPr>
        <w:t>4.Права и обязанности Сторон по договору</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4.1.  Исполнитель обязуется выполнить указанные в техническом задании работы лично.</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 xml:space="preserve">4.2. Исполнитель обязуется приступить к выполнению работ на следующий день после подписания настоящего договора. </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4.3. Исполнитель обязан выполнить работы в соответствии с условиями настоящего договора и передать Заказчику их результаты в предусмотренный настоящим договором срок.</w:t>
      </w:r>
    </w:p>
    <w:p w:rsidR="00C12A15" w:rsidRPr="00C12A15" w:rsidRDefault="00C12A15" w:rsidP="00D163B4">
      <w:pPr>
        <w:keepNext/>
        <w:keepLines/>
        <w:spacing w:after="0" w:line="240" w:lineRule="auto"/>
        <w:ind w:firstLine="709"/>
        <w:jc w:val="both"/>
        <w:rPr>
          <w:rFonts w:ascii="Times New Roman" w:hAnsi="Times New Roman"/>
        </w:rPr>
      </w:pPr>
      <w:r w:rsidRPr="00C12A15">
        <w:rPr>
          <w:rFonts w:ascii="Times New Roman" w:hAnsi="Times New Roman"/>
        </w:rPr>
        <w:t>4.4. Заказчик обязан:</w:t>
      </w:r>
    </w:p>
    <w:p w:rsidR="00C12A15" w:rsidRPr="00C12A15" w:rsidRDefault="00C12A15" w:rsidP="00D163B4">
      <w:pPr>
        <w:keepNext/>
        <w:keepLines/>
        <w:spacing w:after="0" w:line="240" w:lineRule="auto"/>
        <w:ind w:firstLine="709"/>
        <w:jc w:val="both"/>
        <w:rPr>
          <w:rFonts w:ascii="Times New Roman" w:hAnsi="Times New Roman"/>
        </w:rPr>
      </w:pPr>
      <w:r w:rsidRPr="00C12A15">
        <w:rPr>
          <w:rFonts w:ascii="Times New Roman" w:hAnsi="Times New Roman"/>
        </w:rPr>
        <w:t>- принять результаты выполненных в соответствии с настоящим договором работы и оплатить их;</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4.5. Заказчик вправе отказаться от исполнения настоящего договора при условии оплаты Исполнителю фактически понесенных им расходов.</w:t>
      </w:r>
    </w:p>
    <w:p w:rsidR="00C12A15" w:rsidRPr="00C12A15" w:rsidRDefault="00C12A15" w:rsidP="00D163B4">
      <w:pPr>
        <w:keepNext/>
        <w:keepLines/>
        <w:spacing w:line="240" w:lineRule="auto"/>
        <w:jc w:val="center"/>
        <w:rPr>
          <w:rFonts w:ascii="Times New Roman" w:hAnsi="Times New Roman"/>
          <w:b/>
        </w:rPr>
      </w:pPr>
      <w:r w:rsidRPr="00C12A15">
        <w:rPr>
          <w:rFonts w:ascii="Times New Roman" w:hAnsi="Times New Roman"/>
          <w:b/>
        </w:rPr>
        <w:t>5. Срок и место выполнения работ по настоящему договору</w:t>
      </w:r>
    </w:p>
    <w:p w:rsidR="00C12A15" w:rsidRPr="00C12A15" w:rsidRDefault="00C12A15" w:rsidP="00D163B4">
      <w:pPr>
        <w:keepNext/>
        <w:keepLines/>
        <w:spacing w:line="240" w:lineRule="auto"/>
        <w:jc w:val="both"/>
        <w:rPr>
          <w:rFonts w:ascii="Times New Roman" w:hAnsi="Times New Roman"/>
        </w:rPr>
      </w:pPr>
      <w:r w:rsidRPr="00C12A15">
        <w:rPr>
          <w:rFonts w:ascii="Times New Roman" w:hAnsi="Times New Roman"/>
        </w:rPr>
        <w:t xml:space="preserve">          5.1. Работы, предусмотренные настоящим договором, должны быть выполнены </w:t>
      </w:r>
      <w:r w:rsidR="00D163B4">
        <w:rPr>
          <w:rFonts w:ascii="Times New Roman" w:hAnsi="Times New Roman"/>
        </w:rPr>
        <w:t>не позднее 01.08.2023г</w:t>
      </w:r>
      <w:r w:rsidRPr="00C12A15">
        <w:rPr>
          <w:rFonts w:ascii="Times New Roman" w:hAnsi="Times New Roman"/>
        </w:rPr>
        <w:t>.</w:t>
      </w:r>
    </w:p>
    <w:p w:rsidR="00C12A15" w:rsidRPr="00D163B4" w:rsidRDefault="00C12A15" w:rsidP="00D163B4">
      <w:pPr>
        <w:keepNext/>
        <w:keepLines/>
        <w:spacing w:line="240" w:lineRule="auto"/>
        <w:ind w:firstLine="567"/>
        <w:jc w:val="both"/>
        <w:rPr>
          <w:rFonts w:ascii="Times New Roman" w:hAnsi="Times New Roman"/>
          <w:b/>
        </w:rPr>
      </w:pPr>
      <w:r w:rsidRPr="00C12A15">
        <w:rPr>
          <w:rFonts w:ascii="Times New Roman" w:hAnsi="Times New Roman"/>
        </w:rPr>
        <w:t xml:space="preserve">5.2. Выполнение работ должно осуществляться по адресу: </w:t>
      </w:r>
      <w:r w:rsidR="00D163B4" w:rsidRPr="00D163B4">
        <w:rPr>
          <w:rFonts w:ascii="Times New Roman" w:hAnsi="Times New Roman"/>
          <w:bCs/>
        </w:rPr>
        <w:t>Сахалинская область, г. Корсаков, бульвар Приморский, д. 4/2</w:t>
      </w:r>
      <w:r w:rsidRPr="00D163B4">
        <w:rPr>
          <w:rFonts w:ascii="Times New Roman" w:hAnsi="Times New Roman"/>
          <w:b/>
        </w:rPr>
        <w:t>.</w:t>
      </w:r>
    </w:p>
    <w:p w:rsidR="00C12A15" w:rsidRPr="00C12A15" w:rsidRDefault="00C12A15" w:rsidP="00D163B4">
      <w:pPr>
        <w:pStyle w:val="ae"/>
        <w:keepNext/>
        <w:keepLines/>
        <w:numPr>
          <w:ilvl w:val="0"/>
          <w:numId w:val="37"/>
        </w:numPr>
        <w:jc w:val="center"/>
        <w:rPr>
          <w:b/>
          <w:sz w:val="22"/>
          <w:szCs w:val="22"/>
        </w:rPr>
      </w:pPr>
      <w:r w:rsidRPr="00C12A15">
        <w:rPr>
          <w:b/>
          <w:sz w:val="22"/>
          <w:szCs w:val="22"/>
        </w:rPr>
        <w:t>Ответственность Сторон</w:t>
      </w:r>
    </w:p>
    <w:p w:rsidR="00C12A15" w:rsidRPr="00C12A15" w:rsidRDefault="00C12A15" w:rsidP="00D163B4">
      <w:pPr>
        <w:pStyle w:val="ae"/>
        <w:keepNext/>
        <w:keepLines/>
        <w:rPr>
          <w:b/>
          <w:sz w:val="22"/>
          <w:szCs w:val="22"/>
        </w:rPr>
      </w:pPr>
    </w:p>
    <w:p w:rsidR="00C12A15" w:rsidRPr="00C12A15" w:rsidRDefault="00C12A15" w:rsidP="00D163B4">
      <w:pPr>
        <w:pStyle w:val="ae"/>
        <w:keepNext/>
        <w:keepLines/>
        <w:numPr>
          <w:ilvl w:val="1"/>
          <w:numId w:val="37"/>
        </w:numPr>
        <w:tabs>
          <w:tab w:val="left" w:pos="1134"/>
        </w:tabs>
        <w:autoSpaceDE w:val="0"/>
        <w:autoSpaceDN w:val="0"/>
        <w:adjustRightInd w:val="0"/>
        <w:ind w:left="0" w:firstLine="567"/>
        <w:jc w:val="both"/>
        <w:rPr>
          <w:sz w:val="22"/>
          <w:szCs w:val="22"/>
        </w:rPr>
      </w:pPr>
      <w:r w:rsidRPr="00C12A15">
        <w:rPr>
          <w:sz w:val="22"/>
          <w:szCs w:val="22"/>
        </w:rPr>
        <w:t xml:space="preserve">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 </w:t>
      </w:r>
    </w:p>
    <w:p w:rsidR="00C12A15" w:rsidRPr="00C12A15" w:rsidRDefault="00C12A15" w:rsidP="00D163B4">
      <w:pPr>
        <w:pStyle w:val="ae"/>
        <w:keepNext/>
        <w:keepLines/>
        <w:numPr>
          <w:ilvl w:val="1"/>
          <w:numId w:val="37"/>
        </w:numPr>
        <w:tabs>
          <w:tab w:val="left" w:pos="1134"/>
        </w:tabs>
        <w:autoSpaceDE w:val="0"/>
        <w:autoSpaceDN w:val="0"/>
        <w:adjustRightInd w:val="0"/>
        <w:ind w:left="0" w:firstLine="567"/>
        <w:jc w:val="both"/>
        <w:rPr>
          <w:sz w:val="22"/>
          <w:szCs w:val="22"/>
        </w:rPr>
      </w:pPr>
      <w:r w:rsidRPr="00C12A15">
        <w:rPr>
          <w:sz w:val="22"/>
          <w:szCs w:val="22"/>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C12A15" w:rsidRPr="00C12A15" w:rsidRDefault="00C12A15" w:rsidP="00D163B4">
      <w:pPr>
        <w:pStyle w:val="ae"/>
        <w:keepNext/>
        <w:keepLines/>
        <w:autoSpaceDE w:val="0"/>
        <w:autoSpaceDN w:val="0"/>
        <w:adjustRightInd w:val="0"/>
        <w:ind w:left="0" w:firstLine="567"/>
        <w:jc w:val="both"/>
        <w:rPr>
          <w:sz w:val="22"/>
          <w:szCs w:val="22"/>
        </w:rPr>
      </w:pPr>
      <w:r w:rsidRPr="00C12A15">
        <w:rPr>
          <w:sz w:val="22"/>
          <w:szCs w:val="22"/>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A15" w:rsidRPr="00C12A15" w:rsidRDefault="00C12A15" w:rsidP="00D163B4">
      <w:pPr>
        <w:pStyle w:val="ae"/>
        <w:keepNext/>
        <w:keepLines/>
        <w:autoSpaceDE w:val="0"/>
        <w:autoSpaceDN w:val="0"/>
        <w:adjustRightInd w:val="0"/>
        <w:ind w:left="0" w:firstLine="567"/>
        <w:jc w:val="both"/>
        <w:rPr>
          <w:sz w:val="22"/>
          <w:szCs w:val="22"/>
        </w:rPr>
      </w:pPr>
      <w:r w:rsidRPr="00C12A15">
        <w:rPr>
          <w:sz w:val="22"/>
          <w:szCs w:val="22"/>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 </w:t>
      </w:r>
      <w:r w:rsidRPr="00C12A15">
        <w:rPr>
          <w:b/>
          <w:sz w:val="22"/>
          <w:szCs w:val="22"/>
        </w:rPr>
        <w:t>________</w:t>
      </w:r>
      <w:r w:rsidRPr="00C12A15">
        <w:rPr>
          <w:sz w:val="22"/>
          <w:szCs w:val="22"/>
        </w:rPr>
        <w:t>.</w:t>
      </w:r>
    </w:p>
    <w:p w:rsidR="00C12A15" w:rsidRPr="00C12A15" w:rsidRDefault="00C12A15" w:rsidP="00D163B4">
      <w:pPr>
        <w:pStyle w:val="ae"/>
        <w:keepNext/>
        <w:keepLines/>
        <w:numPr>
          <w:ilvl w:val="1"/>
          <w:numId w:val="37"/>
        </w:numPr>
        <w:tabs>
          <w:tab w:val="left" w:pos="993"/>
          <w:tab w:val="left" w:pos="1134"/>
        </w:tabs>
        <w:suppressAutoHyphens w:val="0"/>
        <w:autoSpaceDE w:val="0"/>
        <w:autoSpaceDN w:val="0"/>
        <w:adjustRightInd w:val="0"/>
        <w:ind w:left="0" w:firstLine="709"/>
        <w:jc w:val="both"/>
        <w:rPr>
          <w:sz w:val="22"/>
          <w:szCs w:val="22"/>
        </w:rPr>
      </w:pPr>
      <w:r w:rsidRPr="00C12A15">
        <w:rPr>
          <w:sz w:val="22"/>
          <w:szCs w:val="22"/>
        </w:rPr>
        <w:t xml:space="preserve"> 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C12A15" w:rsidRPr="00C12A15" w:rsidRDefault="00C12A15" w:rsidP="00D163B4">
      <w:pPr>
        <w:pStyle w:val="ae"/>
        <w:keepNext/>
        <w:keepLines/>
        <w:ind w:left="0" w:firstLine="709"/>
        <w:jc w:val="both"/>
        <w:rPr>
          <w:sz w:val="22"/>
          <w:szCs w:val="22"/>
        </w:rPr>
      </w:pPr>
      <w:r w:rsidRPr="00C12A15">
        <w:rPr>
          <w:sz w:val="22"/>
          <w:szCs w:val="22"/>
        </w:rPr>
        <w:lastRenderedPageBreak/>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12A15" w:rsidRPr="00C12A15" w:rsidRDefault="00C12A15" w:rsidP="00D163B4">
      <w:pPr>
        <w:pStyle w:val="ae"/>
        <w:keepNext/>
        <w:keepLines/>
        <w:ind w:left="0" w:firstLine="709"/>
        <w:jc w:val="both"/>
        <w:rPr>
          <w:rFonts w:eastAsia="Calibri"/>
          <w:sz w:val="22"/>
          <w:szCs w:val="22"/>
          <w:lang w:eastAsia="en-US"/>
        </w:rPr>
      </w:pPr>
      <w:r w:rsidRPr="00C12A15">
        <w:rPr>
          <w:rFonts w:eastAsia="Calibri"/>
          <w:sz w:val="22"/>
          <w:szCs w:val="22"/>
          <w:lang w:eastAsia="en-US"/>
        </w:rPr>
        <w:t>Штрафы начисляются за неисполнение или ненадлежащее исполнение «</w:t>
      </w:r>
      <w:r w:rsidRPr="00C12A15">
        <w:rPr>
          <w:sz w:val="22"/>
          <w:szCs w:val="22"/>
        </w:rPr>
        <w:t>Исполнителем</w:t>
      </w:r>
      <w:r w:rsidRPr="00C12A15">
        <w:rPr>
          <w:rFonts w:eastAsia="Calibri"/>
          <w:sz w:val="22"/>
          <w:szCs w:val="22"/>
          <w:lang w:eastAsia="en-US"/>
        </w:rPr>
        <w:t>» обязательств, предусмотренных настоящим Договором, за исключением просрочки исполнения «</w:t>
      </w:r>
      <w:r w:rsidRPr="00C12A15">
        <w:rPr>
          <w:sz w:val="22"/>
          <w:szCs w:val="22"/>
        </w:rPr>
        <w:t>Исполнителем</w:t>
      </w:r>
      <w:r w:rsidRPr="00C12A15">
        <w:rPr>
          <w:rFonts w:eastAsia="Calibri"/>
          <w:sz w:val="22"/>
          <w:szCs w:val="22"/>
          <w:lang w:eastAsia="en-US"/>
        </w:rPr>
        <w:t xml:space="preserve">» обязательств (в том числе гарантийного обязательства). Размер штрафа устанавливается (из расчета 10 процентов от цены Договора) в сумме </w:t>
      </w:r>
      <w:r w:rsidRPr="00C12A15">
        <w:rPr>
          <w:rFonts w:eastAsia="Calibri"/>
          <w:b/>
          <w:sz w:val="22"/>
          <w:szCs w:val="22"/>
          <w:lang w:eastAsia="en-US"/>
        </w:rPr>
        <w:t>______________</w:t>
      </w:r>
      <w:r w:rsidRPr="00C12A15">
        <w:rPr>
          <w:rFonts w:eastAsia="Calibri"/>
          <w:sz w:val="22"/>
          <w:szCs w:val="22"/>
          <w:lang w:eastAsia="en-US"/>
        </w:rPr>
        <w:t xml:space="preserve"> копеек.</w:t>
      </w:r>
    </w:p>
    <w:p w:rsidR="00C12A15" w:rsidRPr="00C12A15" w:rsidRDefault="00C12A15" w:rsidP="00D163B4">
      <w:pPr>
        <w:pStyle w:val="ae"/>
        <w:keepNext/>
        <w:keepLines/>
        <w:ind w:left="0" w:firstLine="709"/>
        <w:jc w:val="both"/>
        <w:rPr>
          <w:sz w:val="22"/>
          <w:szCs w:val="22"/>
        </w:rPr>
      </w:pPr>
      <w:r w:rsidRPr="00C12A15">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2A15" w:rsidRPr="00C12A15" w:rsidRDefault="00C12A15" w:rsidP="00D163B4">
      <w:pPr>
        <w:pStyle w:val="ae"/>
        <w:keepNext/>
        <w:keepLines/>
        <w:ind w:left="0" w:firstLine="709"/>
        <w:jc w:val="both"/>
        <w:rPr>
          <w:spacing w:val="-2"/>
          <w:sz w:val="22"/>
          <w:szCs w:val="22"/>
        </w:rPr>
      </w:pPr>
      <w:r w:rsidRPr="00C12A15">
        <w:rPr>
          <w:spacing w:val="-2"/>
          <w:sz w:val="22"/>
          <w:szCs w:val="2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C12A15" w:rsidRPr="00C12A15" w:rsidRDefault="00C12A15" w:rsidP="00D163B4">
      <w:pPr>
        <w:pStyle w:val="ae"/>
        <w:keepNext/>
        <w:keepLines/>
        <w:ind w:left="0" w:firstLine="709"/>
        <w:jc w:val="both"/>
        <w:rPr>
          <w:spacing w:val="-2"/>
          <w:sz w:val="22"/>
          <w:szCs w:val="22"/>
        </w:rPr>
      </w:pPr>
    </w:p>
    <w:p w:rsidR="00C12A15" w:rsidRPr="00C12A15" w:rsidRDefault="00C12A15" w:rsidP="00D163B4">
      <w:pPr>
        <w:keepNext/>
        <w:keepLines/>
        <w:numPr>
          <w:ilvl w:val="0"/>
          <w:numId w:val="37"/>
        </w:numPr>
        <w:suppressAutoHyphens/>
        <w:spacing w:after="0" w:line="240" w:lineRule="auto"/>
        <w:jc w:val="center"/>
        <w:rPr>
          <w:rFonts w:ascii="Times New Roman" w:hAnsi="Times New Roman"/>
          <w:b/>
        </w:rPr>
      </w:pPr>
      <w:r w:rsidRPr="00C12A15">
        <w:rPr>
          <w:rFonts w:ascii="Times New Roman" w:hAnsi="Times New Roman"/>
          <w:b/>
        </w:rPr>
        <w:t>Форс-мажор</w:t>
      </w:r>
    </w:p>
    <w:p w:rsidR="00C12A15" w:rsidRPr="00C12A15" w:rsidRDefault="00C12A15" w:rsidP="00D163B4">
      <w:pPr>
        <w:keepNext/>
        <w:keepLines/>
        <w:spacing w:line="240" w:lineRule="auto"/>
        <w:jc w:val="center"/>
        <w:rPr>
          <w:rFonts w:ascii="Times New Roman" w:hAnsi="Times New Roman"/>
          <w:b/>
        </w:rPr>
      </w:pPr>
    </w:p>
    <w:p w:rsidR="00C12A15" w:rsidRPr="00C12A15" w:rsidRDefault="00C12A15" w:rsidP="00D163B4">
      <w:pPr>
        <w:keepNext/>
        <w:keepLines/>
        <w:tabs>
          <w:tab w:val="left" w:pos="993"/>
        </w:tabs>
        <w:spacing w:line="240" w:lineRule="auto"/>
        <w:ind w:firstLine="709"/>
        <w:jc w:val="both"/>
        <w:rPr>
          <w:rFonts w:ascii="Times New Roman" w:hAnsi="Times New Roman"/>
        </w:rPr>
      </w:pPr>
      <w:r w:rsidRPr="00C12A15">
        <w:rPr>
          <w:rFonts w:ascii="Times New Roman" w:hAnsi="Times New Roman"/>
        </w:rPr>
        <w:t>7.1.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 xml:space="preserve">7.2.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7.3.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 xml:space="preserve">7.4. </w:t>
      </w:r>
      <w:proofErr w:type="spellStart"/>
      <w:r w:rsidRPr="00C12A15">
        <w:rPr>
          <w:rFonts w:ascii="Times New Roman" w:hAnsi="Times New Roman"/>
        </w:rPr>
        <w:t>Неизвещение</w:t>
      </w:r>
      <w:proofErr w:type="spellEnd"/>
      <w:r w:rsidRPr="00C12A15">
        <w:rPr>
          <w:rFonts w:ascii="Times New Roman" w:hAnsi="Times New Roman"/>
        </w:rPr>
        <w:t xml:space="preserve"> или несвоевременное извещение другой Стороны, согласно п. </w:t>
      </w:r>
      <w:proofErr w:type="gramStart"/>
      <w:r w:rsidRPr="00C12A15">
        <w:rPr>
          <w:rFonts w:ascii="Times New Roman" w:hAnsi="Times New Roman"/>
        </w:rPr>
        <w:t>7.3.,</w:t>
      </w:r>
      <w:proofErr w:type="gramEnd"/>
      <w:r w:rsidRPr="00C12A15">
        <w:rPr>
          <w:rFonts w:ascii="Times New Roman" w:hAnsi="Times New Roman"/>
        </w:rPr>
        <w:t xml:space="preserve"> влечет за собой утрату права Сторон ссылаться на эти обстоятельства.</w:t>
      </w:r>
    </w:p>
    <w:p w:rsidR="00C12A15" w:rsidRPr="00C12A15" w:rsidRDefault="00C12A15" w:rsidP="00D163B4">
      <w:pPr>
        <w:keepNext/>
        <w:keepLines/>
        <w:spacing w:line="240" w:lineRule="auto"/>
        <w:ind w:firstLine="709"/>
        <w:jc w:val="both"/>
        <w:rPr>
          <w:rFonts w:ascii="Times New Roman" w:hAnsi="Times New Roman"/>
        </w:rPr>
      </w:pPr>
      <w:r w:rsidRPr="00C12A15">
        <w:rPr>
          <w:rFonts w:ascii="Times New Roman" w:hAnsi="Times New Roman"/>
        </w:rPr>
        <w:t>7.5.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C12A15" w:rsidRPr="00C12A15" w:rsidRDefault="00C12A15" w:rsidP="00D163B4">
      <w:pPr>
        <w:pStyle w:val="1"/>
        <w:numPr>
          <w:ilvl w:val="0"/>
          <w:numId w:val="37"/>
        </w:numPr>
        <w:suppressAutoHyphens w:val="0"/>
        <w:spacing w:before="120" w:after="120"/>
        <w:ind w:left="714" w:hanging="357"/>
        <w:jc w:val="center"/>
        <w:rPr>
          <w:rFonts w:ascii="Times New Roman" w:hAnsi="Times New Roman"/>
          <w:color w:val="auto"/>
          <w:sz w:val="22"/>
          <w:szCs w:val="22"/>
          <w:lang w:val="ru-RU"/>
        </w:rPr>
      </w:pPr>
      <w:r w:rsidRPr="00C12A15">
        <w:rPr>
          <w:rFonts w:ascii="Times New Roman" w:hAnsi="Times New Roman"/>
          <w:color w:val="auto"/>
          <w:sz w:val="22"/>
          <w:szCs w:val="22"/>
        </w:rPr>
        <w:t xml:space="preserve">Срок действия и порядок расторжения </w:t>
      </w:r>
      <w:r w:rsidRPr="00C12A15">
        <w:rPr>
          <w:rFonts w:ascii="Times New Roman" w:hAnsi="Times New Roman"/>
          <w:color w:val="auto"/>
          <w:sz w:val="22"/>
          <w:szCs w:val="22"/>
          <w:lang w:val="ru-RU"/>
        </w:rPr>
        <w:t>Договор</w:t>
      </w:r>
      <w:r w:rsidRPr="00C12A15">
        <w:rPr>
          <w:rFonts w:ascii="Times New Roman" w:hAnsi="Times New Roman"/>
          <w:color w:val="auto"/>
          <w:sz w:val="22"/>
          <w:szCs w:val="22"/>
        </w:rPr>
        <w:t>а</w:t>
      </w:r>
    </w:p>
    <w:p w:rsidR="00C12A15" w:rsidRPr="00C12A15" w:rsidRDefault="00C12A15" w:rsidP="00D163B4">
      <w:pPr>
        <w:pStyle w:val="ac"/>
        <w:keepNext/>
        <w:keepLines/>
        <w:numPr>
          <w:ilvl w:val="1"/>
          <w:numId w:val="37"/>
        </w:numPr>
        <w:tabs>
          <w:tab w:val="left" w:pos="1134"/>
        </w:tabs>
        <w:suppressAutoHyphens w:val="0"/>
        <w:spacing w:after="0"/>
        <w:ind w:left="0" w:firstLine="709"/>
        <w:jc w:val="both"/>
        <w:rPr>
          <w:sz w:val="22"/>
          <w:szCs w:val="22"/>
        </w:rPr>
      </w:pPr>
      <w:r w:rsidRPr="00C12A15">
        <w:rPr>
          <w:sz w:val="22"/>
          <w:szCs w:val="22"/>
        </w:rPr>
        <w:t xml:space="preserve"> Настоящий </w:t>
      </w:r>
      <w:r w:rsidRPr="00C12A15">
        <w:rPr>
          <w:sz w:val="22"/>
          <w:szCs w:val="22"/>
          <w:lang w:val="ru-RU"/>
        </w:rPr>
        <w:t>Договор</w:t>
      </w:r>
      <w:r w:rsidRPr="00C12A15">
        <w:rPr>
          <w:sz w:val="22"/>
          <w:szCs w:val="22"/>
        </w:rPr>
        <w:t xml:space="preserve"> вступает в силу с </w:t>
      </w:r>
      <w:r w:rsidRPr="00C12A15">
        <w:rPr>
          <w:sz w:val="22"/>
          <w:szCs w:val="22"/>
          <w:lang w:val="ru-RU"/>
        </w:rPr>
        <w:t>даты подписания</w:t>
      </w:r>
      <w:r w:rsidRPr="00C12A15">
        <w:rPr>
          <w:sz w:val="22"/>
          <w:szCs w:val="22"/>
        </w:rPr>
        <w:t xml:space="preserve"> и действует по </w:t>
      </w:r>
      <w:r w:rsidRPr="00C12A15">
        <w:rPr>
          <w:sz w:val="22"/>
          <w:szCs w:val="22"/>
          <w:lang w:val="ru-RU"/>
        </w:rPr>
        <w:t>______________</w:t>
      </w:r>
      <w:r w:rsidRPr="00C12A15">
        <w:rPr>
          <w:sz w:val="22"/>
          <w:szCs w:val="22"/>
        </w:rPr>
        <w:t>.</w:t>
      </w:r>
    </w:p>
    <w:p w:rsidR="00C12A15" w:rsidRPr="00C12A15" w:rsidRDefault="00C12A15" w:rsidP="00D163B4">
      <w:pPr>
        <w:pStyle w:val="ae"/>
        <w:keepNext/>
        <w:keepLines/>
        <w:numPr>
          <w:ilvl w:val="1"/>
          <w:numId w:val="37"/>
        </w:numPr>
        <w:tabs>
          <w:tab w:val="left" w:pos="993"/>
          <w:tab w:val="left" w:pos="1134"/>
        </w:tabs>
        <w:suppressAutoHyphens w:val="0"/>
        <w:autoSpaceDE w:val="0"/>
        <w:autoSpaceDN w:val="0"/>
        <w:adjustRightInd w:val="0"/>
        <w:ind w:left="0" w:firstLine="709"/>
        <w:jc w:val="both"/>
        <w:rPr>
          <w:sz w:val="22"/>
          <w:szCs w:val="22"/>
        </w:rPr>
      </w:pPr>
      <w:r w:rsidRPr="00C12A15">
        <w:rPr>
          <w:sz w:val="22"/>
          <w:szCs w:val="22"/>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C12A15" w:rsidRPr="00C12A15" w:rsidRDefault="00C12A15" w:rsidP="00D163B4">
      <w:pPr>
        <w:pStyle w:val="ae"/>
        <w:keepNext/>
        <w:keepLines/>
        <w:numPr>
          <w:ilvl w:val="1"/>
          <w:numId w:val="37"/>
        </w:numPr>
        <w:tabs>
          <w:tab w:val="left" w:pos="993"/>
        </w:tabs>
        <w:suppressAutoHyphens w:val="0"/>
        <w:autoSpaceDE w:val="0"/>
        <w:autoSpaceDN w:val="0"/>
        <w:adjustRightInd w:val="0"/>
        <w:spacing w:after="200"/>
        <w:ind w:left="0" w:firstLine="567"/>
        <w:jc w:val="both"/>
        <w:rPr>
          <w:sz w:val="22"/>
          <w:szCs w:val="22"/>
        </w:rPr>
      </w:pPr>
      <w:r w:rsidRPr="00C12A15">
        <w:rPr>
          <w:sz w:val="22"/>
          <w:szCs w:val="22"/>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12A15" w:rsidRPr="00C12A15" w:rsidRDefault="00C12A15" w:rsidP="00D163B4">
      <w:pPr>
        <w:pStyle w:val="ae"/>
        <w:keepNext/>
        <w:keepLines/>
        <w:numPr>
          <w:ilvl w:val="1"/>
          <w:numId w:val="37"/>
        </w:numPr>
        <w:tabs>
          <w:tab w:val="left" w:pos="993"/>
        </w:tabs>
        <w:suppressAutoHyphens w:val="0"/>
        <w:autoSpaceDE w:val="0"/>
        <w:autoSpaceDN w:val="0"/>
        <w:adjustRightInd w:val="0"/>
        <w:spacing w:after="200"/>
        <w:ind w:left="0" w:firstLine="567"/>
        <w:jc w:val="both"/>
        <w:rPr>
          <w:sz w:val="22"/>
          <w:szCs w:val="22"/>
        </w:rPr>
      </w:pPr>
      <w:r w:rsidRPr="00C12A15">
        <w:rPr>
          <w:bCs/>
          <w:sz w:val="22"/>
          <w:szCs w:val="22"/>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C12A15" w:rsidRPr="00C12A15" w:rsidRDefault="00C12A15" w:rsidP="00D163B4">
      <w:pPr>
        <w:pStyle w:val="ae"/>
        <w:keepNext/>
        <w:keepLines/>
        <w:numPr>
          <w:ilvl w:val="1"/>
          <w:numId w:val="37"/>
        </w:numPr>
        <w:tabs>
          <w:tab w:val="left" w:pos="851"/>
          <w:tab w:val="left" w:pos="993"/>
          <w:tab w:val="left" w:pos="1134"/>
        </w:tabs>
        <w:suppressAutoHyphens w:val="0"/>
        <w:autoSpaceDE w:val="0"/>
        <w:autoSpaceDN w:val="0"/>
        <w:adjustRightInd w:val="0"/>
        <w:spacing w:after="200"/>
        <w:ind w:left="0" w:firstLine="567"/>
        <w:jc w:val="both"/>
        <w:rPr>
          <w:sz w:val="22"/>
          <w:szCs w:val="22"/>
        </w:rPr>
      </w:pPr>
      <w:r w:rsidRPr="00C12A15">
        <w:rPr>
          <w:bCs/>
          <w:sz w:val="22"/>
          <w:szCs w:val="22"/>
        </w:rPr>
        <w:t>В вопросах, прямо не урегулированных настоящим Договором, Стороны руководствуются действующим законодательством РФ.0</w:t>
      </w:r>
    </w:p>
    <w:p w:rsidR="00C12A15" w:rsidRPr="00C12A15" w:rsidRDefault="00C12A15" w:rsidP="00D163B4">
      <w:pPr>
        <w:keepNext/>
        <w:keepLines/>
        <w:autoSpaceDN w:val="0"/>
        <w:adjustRightInd w:val="0"/>
        <w:spacing w:before="120" w:after="120" w:line="240" w:lineRule="auto"/>
        <w:jc w:val="center"/>
        <w:outlineLvl w:val="0"/>
        <w:rPr>
          <w:rFonts w:ascii="Times New Roman" w:hAnsi="Times New Roman"/>
          <w:b/>
          <w:bCs/>
          <w:lang w:eastAsia="ru-RU"/>
        </w:rPr>
      </w:pPr>
      <w:r w:rsidRPr="00C12A15">
        <w:rPr>
          <w:rFonts w:ascii="Times New Roman" w:hAnsi="Times New Roman"/>
          <w:b/>
          <w:bCs/>
          <w:lang w:eastAsia="ru-RU"/>
        </w:rPr>
        <w:lastRenderedPageBreak/>
        <w:t>9. Прочие условия</w:t>
      </w:r>
    </w:p>
    <w:p w:rsidR="00C12A15" w:rsidRPr="00C12A15" w:rsidRDefault="00C12A15" w:rsidP="00D163B4">
      <w:pPr>
        <w:keepNext/>
        <w:keepLines/>
        <w:autoSpaceDN w:val="0"/>
        <w:adjustRightInd w:val="0"/>
        <w:spacing w:line="240" w:lineRule="auto"/>
        <w:ind w:firstLine="540"/>
        <w:jc w:val="both"/>
        <w:outlineLvl w:val="0"/>
        <w:rPr>
          <w:rFonts w:ascii="Times New Roman" w:hAnsi="Times New Roman"/>
          <w:bCs/>
          <w:lang w:eastAsia="ru-RU"/>
        </w:rPr>
      </w:pPr>
      <w:r w:rsidRPr="00C12A15">
        <w:rPr>
          <w:rFonts w:ascii="Times New Roman" w:hAnsi="Times New Roman"/>
          <w:bCs/>
          <w:lang w:eastAsia="ru-RU"/>
        </w:rPr>
        <w:t>9.1. По всем вопросам, связанным с исполнением обязательств по настоящему Договору, ответственными представителями являются:</w:t>
      </w:r>
    </w:p>
    <w:p w:rsidR="00C12A15" w:rsidRPr="00C12A15" w:rsidRDefault="00C12A15" w:rsidP="00D163B4">
      <w:pPr>
        <w:keepNext/>
        <w:keepLines/>
        <w:autoSpaceDN w:val="0"/>
        <w:adjustRightInd w:val="0"/>
        <w:spacing w:line="240" w:lineRule="auto"/>
        <w:jc w:val="both"/>
        <w:outlineLvl w:val="0"/>
        <w:rPr>
          <w:rFonts w:ascii="Times New Roman" w:hAnsi="Times New Roman"/>
          <w:bCs/>
          <w:lang w:eastAsia="ru-RU"/>
        </w:rPr>
      </w:pPr>
      <w:r w:rsidRPr="00C12A15">
        <w:rPr>
          <w:rFonts w:ascii="Times New Roman" w:hAnsi="Times New Roman"/>
          <w:bCs/>
          <w:lang w:eastAsia="ru-RU"/>
        </w:rPr>
        <w:t>от «Исполнителя» __________</w:t>
      </w:r>
    </w:p>
    <w:p w:rsidR="00C12A15" w:rsidRPr="00C12A15" w:rsidRDefault="00C12A15" w:rsidP="00D163B4">
      <w:pPr>
        <w:keepNext/>
        <w:keepLines/>
        <w:autoSpaceDN w:val="0"/>
        <w:adjustRightInd w:val="0"/>
        <w:spacing w:line="240" w:lineRule="auto"/>
        <w:jc w:val="both"/>
        <w:outlineLvl w:val="0"/>
        <w:rPr>
          <w:rFonts w:ascii="Times New Roman" w:hAnsi="Times New Roman"/>
          <w:bCs/>
          <w:lang w:eastAsia="ru-RU"/>
        </w:rPr>
      </w:pPr>
      <w:r w:rsidRPr="00C12A15">
        <w:rPr>
          <w:rFonts w:ascii="Times New Roman" w:hAnsi="Times New Roman"/>
          <w:bCs/>
          <w:lang w:eastAsia="ru-RU"/>
        </w:rPr>
        <w:t xml:space="preserve">от «Заказчика» – __________ </w:t>
      </w:r>
    </w:p>
    <w:p w:rsidR="00C12A15" w:rsidRPr="00C12A15" w:rsidRDefault="00C12A15" w:rsidP="00D163B4">
      <w:pPr>
        <w:keepNext/>
        <w:keepLines/>
        <w:autoSpaceDN w:val="0"/>
        <w:adjustRightInd w:val="0"/>
        <w:spacing w:line="240" w:lineRule="auto"/>
        <w:ind w:firstLine="540"/>
        <w:jc w:val="both"/>
        <w:outlineLvl w:val="0"/>
        <w:rPr>
          <w:rFonts w:ascii="Times New Roman" w:hAnsi="Times New Roman"/>
          <w:bCs/>
          <w:lang w:eastAsia="ru-RU"/>
        </w:rPr>
      </w:pPr>
      <w:r w:rsidRPr="00C12A15">
        <w:rPr>
          <w:rFonts w:ascii="Times New Roman" w:hAnsi="Times New Roman"/>
          <w:bCs/>
          <w:lang w:eastAsia="ru-RU"/>
        </w:rPr>
        <w:t>9.2. Настоящий Договор составлен в двух экземплярах – по одному экземпляру для каждой из Сторон. Оба экземпляра имеют одинаковую юридическую силу.</w:t>
      </w:r>
    </w:p>
    <w:p w:rsidR="00C12A15" w:rsidRPr="00C12A15" w:rsidRDefault="00C12A15" w:rsidP="00D163B4">
      <w:pPr>
        <w:keepNext/>
        <w:keepLines/>
        <w:spacing w:line="240" w:lineRule="auto"/>
        <w:ind w:firstLine="567"/>
        <w:jc w:val="both"/>
        <w:rPr>
          <w:rFonts w:ascii="Times New Roman" w:hAnsi="Times New Roman"/>
        </w:rPr>
      </w:pPr>
      <w:r w:rsidRPr="00C12A15">
        <w:rPr>
          <w:rFonts w:ascii="Times New Roman" w:hAnsi="Times New Roman"/>
        </w:rPr>
        <w:t xml:space="preserve">9.3. К настоящему Договору имеются следующие приложения, являющиеся его неотъемлемой частью: </w:t>
      </w:r>
    </w:p>
    <w:p w:rsidR="00C12A15" w:rsidRPr="00C12A15" w:rsidRDefault="00C12A15" w:rsidP="00D163B4">
      <w:pPr>
        <w:keepNext/>
        <w:keepLines/>
        <w:numPr>
          <w:ilvl w:val="0"/>
          <w:numId w:val="34"/>
        </w:numPr>
        <w:tabs>
          <w:tab w:val="left" w:pos="360"/>
        </w:tabs>
        <w:suppressAutoHyphens/>
        <w:spacing w:after="0" w:line="240" w:lineRule="auto"/>
        <w:ind w:left="0" w:firstLine="0"/>
        <w:jc w:val="both"/>
        <w:rPr>
          <w:rFonts w:ascii="Times New Roman" w:hAnsi="Times New Roman"/>
        </w:rPr>
      </w:pPr>
      <w:r w:rsidRPr="00C12A15">
        <w:rPr>
          <w:rFonts w:ascii="Times New Roman" w:hAnsi="Times New Roman"/>
        </w:rPr>
        <w:t>Приложение № 1 Техническое задание на ___листах.</w:t>
      </w:r>
    </w:p>
    <w:p w:rsidR="00CB39FC" w:rsidRPr="004826A4" w:rsidRDefault="00CB39FC" w:rsidP="00CB39FC">
      <w:pPr>
        <w:spacing w:after="0" w:line="240" w:lineRule="auto"/>
        <w:jc w:val="center"/>
        <w:rPr>
          <w:rFonts w:ascii="Times New Roman" w:hAnsi="Times New Roman"/>
          <w:b/>
          <w:sz w:val="24"/>
          <w:szCs w:val="24"/>
        </w:rPr>
      </w:pPr>
      <w:r w:rsidRPr="004826A4">
        <w:rPr>
          <w:rFonts w:ascii="Times New Roman" w:hAnsi="Times New Roman"/>
          <w:b/>
          <w:sz w:val="24"/>
          <w:szCs w:val="24"/>
        </w:rPr>
        <w:t>10. Реквизиты и подписи Сторон</w:t>
      </w:r>
    </w:p>
    <w:p w:rsidR="00CB39FC" w:rsidRPr="004826A4" w:rsidRDefault="00CB39FC" w:rsidP="00CB39FC">
      <w:pPr>
        <w:spacing w:after="0" w:line="240" w:lineRule="auto"/>
        <w:jc w:val="both"/>
        <w:rPr>
          <w:rFonts w:ascii="Times New Roman" w:hAnsi="Times New Roman"/>
          <w:b/>
          <w:bCs/>
          <w:color w:val="000000"/>
          <w:sz w:val="24"/>
          <w:szCs w:val="24"/>
        </w:rPr>
      </w:pPr>
      <w:r w:rsidRPr="004826A4">
        <w:rPr>
          <w:rFonts w:ascii="Times New Roman" w:hAnsi="Times New Roman"/>
          <w:b/>
          <w:bCs/>
          <w:color w:val="000000"/>
          <w:sz w:val="24"/>
          <w:szCs w:val="24"/>
        </w:rPr>
        <w:t xml:space="preserve">10.1. АБОНЕНТ: </w:t>
      </w:r>
    </w:p>
    <w:p w:rsidR="00CB39FC" w:rsidRPr="004826A4" w:rsidRDefault="00CB39FC" w:rsidP="00CB39FC">
      <w:pPr>
        <w:keepNext/>
        <w:keepLines/>
        <w:spacing w:after="0" w:line="240" w:lineRule="auto"/>
        <w:ind w:right="66"/>
        <w:jc w:val="both"/>
        <w:rPr>
          <w:rFonts w:ascii="Times New Roman" w:hAnsi="Times New Roman"/>
          <w:sz w:val="24"/>
          <w:szCs w:val="24"/>
        </w:rPr>
      </w:pPr>
      <w:r w:rsidRPr="004826A4">
        <w:rPr>
          <w:rFonts w:ascii="Times New Roman" w:hAnsi="Times New Roman"/>
          <w:sz w:val="24"/>
          <w:szCs w:val="24"/>
        </w:rPr>
        <w:t xml:space="preserve">Федеральное государственное бюджетное </w:t>
      </w:r>
      <w:proofErr w:type="gramStart"/>
      <w:r w:rsidRPr="004826A4">
        <w:rPr>
          <w:rFonts w:ascii="Times New Roman" w:hAnsi="Times New Roman"/>
          <w:sz w:val="24"/>
          <w:szCs w:val="24"/>
        </w:rPr>
        <w:t>учреждение  «</w:t>
      </w:r>
      <w:proofErr w:type="gramEnd"/>
      <w:r w:rsidRPr="004826A4">
        <w:rPr>
          <w:rFonts w:ascii="Times New Roman" w:hAnsi="Times New Roman"/>
          <w:sz w:val="24"/>
          <w:szCs w:val="24"/>
        </w:rPr>
        <w:t xml:space="preserve">Администрация морских портов Сахалина, Курил и Камчатки», 694020, г. Корсаков, бульвар Приморский, 4/2. </w:t>
      </w:r>
    </w:p>
    <w:p w:rsidR="00CB39FC" w:rsidRPr="004826A4" w:rsidRDefault="00CB39FC" w:rsidP="00CB39FC">
      <w:pPr>
        <w:keepNext/>
        <w:keepLines/>
        <w:spacing w:after="0" w:line="240" w:lineRule="auto"/>
        <w:ind w:right="66"/>
        <w:jc w:val="both"/>
        <w:rPr>
          <w:rFonts w:ascii="Times New Roman" w:hAnsi="Times New Roman"/>
          <w:sz w:val="24"/>
          <w:szCs w:val="24"/>
        </w:rPr>
      </w:pPr>
      <w:r w:rsidRPr="004826A4">
        <w:rPr>
          <w:rFonts w:ascii="Times New Roman" w:hAnsi="Times New Roman"/>
          <w:sz w:val="24"/>
          <w:szCs w:val="24"/>
        </w:rPr>
        <w:t>р/с 40501810564012000002, отделение Южно-Сахалинск, г. Южно-Сахалинск, УФК по Сахалинской области (ФГБУ «АМП Сахалина, Курил и Камчатки», л/</w:t>
      </w:r>
      <w:proofErr w:type="gramStart"/>
      <w:r w:rsidRPr="004826A4">
        <w:rPr>
          <w:rFonts w:ascii="Times New Roman" w:hAnsi="Times New Roman"/>
          <w:sz w:val="24"/>
          <w:szCs w:val="24"/>
        </w:rPr>
        <w:t>сч.20616Щ94090)</w:t>
      </w:r>
      <w:r w:rsidRPr="004826A4">
        <w:rPr>
          <w:rFonts w:ascii="Times New Roman" w:hAnsi="Times New Roman"/>
          <w:sz w:val="24"/>
          <w:szCs w:val="24"/>
        </w:rPr>
        <w:br/>
        <w:t>БИК</w:t>
      </w:r>
      <w:proofErr w:type="gramEnd"/>
      <w:r w:rsidRPr="004826A4">
        <w:rPr>
          <w:rFonts w:ascii="Times New Roman" w:hAnsi="Times New Roman"/>
          <w:sz w:val="24"/>
          <w:szCs w:val="24"/>
        </w:rPr>
        <w:t xml:space="preserve"> 046401001, ИНН 6504043879, КПП 650401001, ОКПО 24541746, ОГРН 1026500781460, ОКОНХ 51210, 51600</w:t>
      </w:r>
    </w:p>
    <w:p w:rsidR="00CB39FC" w:rsidRPr="004826A4" w:rsidRDefault="00CB39FC" w:rsidP="00CB39FC">
      <w:pPr>
        <w:keepNext/>
        <w:keepLines/>
        <w:spacing w:after="0" w:line="240" w:lineRule="auto"/>
        <w:ind w:right="66"/>
        <w:jc w:val="both"/>
        <w:rPr>
          <w:rFonts w:ascii="Times New Roman" w:hAnsi="Times New Roman"/>
          <w:sz w:val="24"/>
          <w:szCs w:val="24"/>
        </w:rPr>
      </w:pPr>
      <w:r w:rsidRPr="004826A4">
        <w:rPr>
          <w:rFonts w:ascii="Times New Roman" w:hAnsi="Times New Roman"/>
          <w:sz w:val="24"/>
          <w:szCs w:val="24"/>
        </w:rPr>
        <w:t xml:space="preserve"> </w:t>
      </w:r>
    </w:p>
    <w:p w:rsidR="00CB39FC" w:rsidRPr="004826A4" w:rsidRDefault="00CB39FC" w:rsidP="00CB39FC">
      <w:pPr>
        <w:spacing w:after="0" w:line="240" w:lineRule="auto"/>
        <w:jc w:val="both"/>
        <w:rPr>
          <w:rFonts w:ascii="Times New Roman" w:hAnsi="Times New Roman"/>
          <w:b/>
          <w:bCs/>
          <w:color w:val="000000"/>
          <w:sz w:val="24"/>
          <w:szCs w:val="24"/>
        </w:rPr>
      </w:pPr>
      <w:r w:rsidRPr="004826A4">
        <w:rPr>
          <w:rFonts w:ascii="Times New Roman" w:hAnsi="Times New Roman"/>
          <w:b/>
          <w:bCs/>
          <w:color w:val="000000"/>
          <w:sz w:val="24"/>
          <w:szCs w:val="24"/>
        </w:rPr>
        <w:t>10.2. ОПЕРАТОР:</w:t>
      </w:r>
    </w:p>
    <w:p w:rsidR="00CB39FC" w:rsidRPr="004826A4" w:rsidRDefault="00CB39FC" w:rsidP="00CB39FC">
      <w:pPr>
        <w:spacing w:after="0" w:line="240" w:lineRule="auto"/>
        <w:ind w:right="66"/>
        <w:jc w:val="both"/>
        <w:rPr>
          <w:rFonts w:ascii="Times New Roman" w:hAnsi="Times New Roman"/>
          <w:sz w:val="24"/>
          <w:szCs w:val="24"/>
        </w:rPr>
      </w:pPr>
    </w:p>
    <w:p w:rsidR="00CB39FC" w:rsidRPr="004826A4" w:rsidRDefault="00CB39FC" w:rsidP="00CB39FC">
      <w:pPr>
        <w:spacing w:after="0" w:line="240" w:lineRule="auto"/>
        <w:ind w:right="66"/>
        <w:jc w:val="both"/>
        <w:rPr>
          <w:rFonts w:ascii="Times New Roman" w:hAnsi="Times New Roman"/>
          <w:sz w:val="24"/>
          <w:szCs w:val="24"/>
        </w:rPr>
      </w:pPr>
    </w:p>
    <w:p w:rsidR="00CB39FC" w:rsidRPr="004826A4" w:rsidRDefault="00CB39FC" w:rsidP="00CB39FC">
      <w:pPr>
        <w:spacing w:after="0" w:line="240" w:lineRule="auto"/>
        <w:ind w:left="284" w:right="66"/>
        <w:jc w:val="both"/>
        <w:rPr>
          <w:rFonts w:ascii="Times New Roman" w:hAnsi="Times New Roman"/>
          <w:sz w:val="24"/>
          <w:szCs w:val="24"/>
        </w:rPr>
      </w:pPr>
    </w:p>
    <w:p w:rsidR="00CB39FC" w:rsidRPr="004826A4" w:rsidRDefault="00CB39FC" w:rsidP="00CB39FC">
      <w:pPr>
        <w:tabs>
          <w:tab w:val="left" w:pos="708"/>
          <w:tab w:val="center" w:pos="4536"/>
          <w:tab w:val="right" w:pos="9355"/>
        </w:tabs>
        <w:spacing w:after="0" w:line="240" w:lineRule="auto"/>
        <w:rPr>
          <w:rFonts w:ascii="Times New Roman" w:hAnsi="Times New Roman"/>
          <w:b/>
          <w:sz w:val="24"/>
          <w:szCs w:val="24"/>
        </w:rPr>
      </w:pPr>
      <w:proofErr w:type="gramStart"/>
      <w:r w:rsidRPr="004826A4">
        <w:rPr>
          <w:rFonts w:ascii="Times New Roman" w:hAnsi="Times New Roman"/>
          <w:b/>
          <w:sz w:val="24"/>
          <w:szCs w:val="24"/>
        </w:rPr>
        <w:t xml:space="preserve">АБОНЕНТ:   </w:t>
      </w:r>
      <w:proofErr w:type="gramEnd"/>
      <w:r w:rsidRPr="004826A4">
        <w:rPr>
          <w:rFonts w:ascii="Times New Roman" w:hAnsi="Times New Roman"/>
          <w:b/>
          <w:sz w:val="24"/>
          <w:szCs w:val="24"/>
        </w:rPr>
        <w:t xml:space="preserve">                                                            ОПЕРАТОР:</w:t>
      </w:r>
    </w:p>
    <w:p w:rsidR="00620F8B" w:rsidRPr="00F6340E" w:rsidRDefault="00620F8B" w:rsidP="00620F8B">
      <w:pPr>
        <w:tabs>
          <w:tab w:val="left" w:pos="708"/>
          <w:tab w:val="center" w:pos="4677"/>
          <w:tab w:val="right" w:pos="9355"/>
        </w:tabs>
        <w:rPr>
          <w:rFonts w:ascii="Times New Roman" w:hAnsi="Times New Roman"/>
        </w:rPr>
      </w:pPr>
    </w:p>
    <w:p w:rsidR="00620F8B" w:rsidRPr="00F6340E" w:rsidRDefault="00620F8B" w:rsidP="00620F8B">
      <w:pPr>
        <w:tabs>
          <w:tab w:val="left" w:pos="708"/>
          <w:tab w:val="center" w:pos="4677"/>
          <w:tab w:val="right" w:pos="9355"/>
        </w:tabs>
        <w:rPr>
          <w:rFonts w:ascii="Times New Roman" w:hAnsi="Times New Roman"/>
        </w:rPr>
      </w:pPr>
      <w:r w:rsidRPr="00F6340E">
        <w:rPr>
          <w:rFonts w:ascii="Times New Roman" w:hAnsi="Times New Roman"/>
        </w:rPr>
        <w:t xml:space="preserve">    </w:t>
      </w:r>
    </w:p>
    <w:p w:rsidR="00620F8B" w:rsidRPr="00F6340E" w:rsidRDefault="00620F8B" w:rsidP="00620F8B">
      <w:pPr>
        <w:tabs>
          <w:tab w:val="left" w:pos="708"/>
          <w:tab w:val="center" w:pos="4677"/>
          <w:tab w:val="right" w:pos="9355"/>
        </w:tabs>
        <w:rPr>
          <w:rFonts w:ascii="Times New Roman" w:hAnsi="Times New Roman"/>
        </w:rPr>
      </w:pPr>
      <w:r w:rsidRPr="00F6340E">
        <w:rPr>
          <w:rFonts w:ascii="Times New Roman" w:hAnsi="Times New Roman"/>
        </w:rPr>
        <w:t xml:space="preserve">                  </w:t>
      </w:r>
    </w:p>
    <w:p w:rsidR="00620F8B" w:rsidRPr="00F6340E" w:rsidRDefault="00620F8B" w:rsidP="00620F8B">
      <w:pPr>
        <w:tabs>
          <w:tab w:val="left" w:pos="7170"/>
          <w:tab w:val="left" w:pos="7260"/>
          <w:tab w:val="right" w:pos="9780"/>
        </w:tabs>
        <w:rPr>
          <w:rFonts w:ascii="Times New Roman" w:hAnsi="Times New Roman"/>
          <w:bCs/>
          <w:iCs/>
          <w:spacing w:val="11"/>
        </w:rPr>
      </w:pPr>
      <w:r w:rsidRPr="00F6340E">
        <w:rPr>
          <w:rFonts w:ascii="Times New Roman" w:hAnsi="Times New Roman"/>
          <w:bCs/>
          <w:iCs/>
          <w:spacing w:val="11"/>
        </w:rPr>
        <w:tab/>
      </w:r>
      <w:r w:rsidRPr="00F6340E">
        <w:rPr>
          <w:rFonts w:ascii="Times New Roman" w:hAnsi="Times New Roman"/>
          <w:bCs/>
          <w:iCs/>
          <w:spacing w:val="11"/>
        </w:rPr>
        <w:tab/>
      </w:r>
    </w:p>
    <w:p w:rsidR="00620F8B" w:rsidRPr="00F6340E" w:rsidRDefault="00620F8B" w:rsidP="00620F8B">
      <w:pPr>
        <w:tabs>
          <w:tab w:val="left" w:pos="7170"/>
          <w:tab w:val="left" w:pos="7260"/>
          <w:tab w:val="right" w:pos="9780"/>
        </w:tabs>
        <w:rPr>
          <w:rFonts w:ascii="Times New Roman" w:hAnsi="Times New Roman"/>
          <w:bCs/>
          <w:iCs/>
          <w:spacing w:val="11"/>
        </w:rPr>
      </w:pPr>
    </w:p>
    <w:p w:rsidR="00620F8B" w:rsidRPr="00F6340E" w:rsidRDefault="00620F8B" w:rsidP="00620F8B">
      <w:pPr>
        <w:tabs>
          <w:tab w:val="left" w:pos="7170"/>
          <w:tab w:val="left" w:pos="7260"/>
          <w:tab w:val="right" w:pos="9780"/>
        </w:tabs>
        <w:rPr>
          <w:rFonts w:ascii="Times New Roman" w:hAnsi="Times New Roman"/>
          <w:bCs/>
          <w:iCs/>
          <w:spacing w:val="11"/>
        </w:rPr>
      </w:pPr>
    </w:p>
    <w:p w:rsidR="00620F8B" w:rsidRPr="00F6340E" w:rsidRDefault="00620F8B" w:rsidP="00620F8B">
      <w:pPr>
        <w:tabs>
          <w:tab w:val="left" w:pos="7170"/>
          <w:tab w:val="left" w:pos="7260"/>
          <w:tab w:val="right" w:pos="9780"/>
        </w:tabs>
        <w:rPr>
          <w:rFonts w:ascii="Times New Roman" w:hAnsi="Times New Roman"/>
          <w:bCs/>
          <w:iCs/>
          <w:spacing w:val="11"/>
        </w:rPr>
      </w:pPr>
    </w:p>
    <w:p w:rsidR="00620F8B" w:rsidRPr="00F6340E" w:rsidRDefault="00620F8B" w:rsidP="00620F8B">
      <w:pPr>
        <w:tabs>
          <w:tab w:val="left" w:pos="7170"/>
          <w:tab w:val="left" w:pos="7260"/>
          <w:tab w:val="right" w:pos="9780"/>
        </w:tabs>
        <w:rPr>
          <w:rFonts w:ascii="Times New Roman" w:hAnsi="Times New Roman"/>
          <w:bCs/>
          <w:iCs/>
          <w:spacing w:val="11"/>
        </w:rPr>
      </w:pPr>
    </w:p>
    <w:p w:rsidR="00620F8B" w:rsidRDefault="00620F8B" w:rsidP="00620F8B">
      <w:pPr>
        <w:tabs>
          <w:tab w:val="left" w:pos="7170"/>
          <w:tab w:val="left" w:pos="7260"/>
          <w:tab w:val="right" w:pos="9780"/>
        </w:tabs>
        <w:rPr>
          <w:bCs/>
          <w:iCs/>
          <w:spacing w:val="11"/>
        </w:rPr>
      </w:pPr>
    </w:p>
    <w:p w:rsidR="00620F8B" w:rsidRDefault="00620F8B" w:rsidP="00620F8B">
      <w:pPr>
        <w:tabs>
          <w:tab w:val="left" w:pos="7170"/>
          <w:tab w:val="left" w:pos="7260"/>
          <w:tab w:val="right" w:pos="9780"/>
        </w:tabs>
        <w:rPr>
          <w:bCs/>
          <w:iCs/>
          <w:spacing w:val="11"/>
        </w:rPr>
      </w:pPr>
    </w:p>
    <w:p w:rsidR="00D163B4" w:rsidRDefault="00D163B4" w:rsidP="002F026F">
      <w:pPr>
        <w:keepNext/>
        <w:keepLines/>
        <w:spacing w:after="0" w:line="240" w:lineRule="auto"/>
        <w:contextualSpacing/>
        <w:jc w:val="right"/>
        <w:rPr>
          <w:rFonts w:ascii="Times New Roman" w:hAnsi="Times New Roman"/>
          <w:sz w:val="24"/>
          <w:szCs w:val="24"/>
        </w:rPr>
      </w:pPr>
    </w:p>
    <w:p w:rsidR="00D163B4" w:rsidRDefault="00D163B4" w:rsidP="002F026F">
      <w:pPr>
        <w:keepNext/>
        <w:keepLines/>
        <w:spacing w:after="0" w:line="240" w:lineRule="auto"/>
        <w:contextualSpacing/>
        <w:jc w:val="right"/>
        <w:rPr>
          <w:rFonts w:ascii="Times New Roman" w:hAnsi="Times New Roman"/>
          <w:sz w:val="24"/>
          <w:szCs w:val="24"/>
        </w:rPr>
      </w:pPr>
    </w:p>
    <w:p w:rsidR="00D163B4" w:rsidRDefault="00D163B4" w:rsidP="002F026F">
      <w:pPr>
        <w:keepNext/>
        <w:keepLines/>
        <w:spacing w:after="0" w:line="240" w:lineRule="auto"/>
        <w:contextualSpacing/>
        <w:jc w:val="right"/>
        <w:rPr>
          <w:rFonts w:ascii="Times New Roman" w:hAnsi="Times New Roman"/>
          <w:sz w:val="24"/>
          <w:szCs w:val="24"/>
        </w:rPr>
      </w:pPr>
    </w:p>
    <w:p w:rsidR="00620F8B" w:rsidRPr="00594ECE" w:rsidRDefault="00620F8B" w:rsidP="002F026F">
      <w:pPr>
        <w:keepNext/>
        <w:keepLines/>
        <w:spacing w:after="0" w:line="240" w:lineRule="auto"/>
        <w:contextualSpacing/>
        <w:jc w:val="right"/>
        <w:rPr>
          <w:rFonts w:ascii="Times New Roman" w:hAnsi="Times New Roman"/>
          <w:sz w:val="24"/>
          <w:szCs w:val="24"/>
        </w:rPr>
      </w:pPr>
      <w:r w:rsidRPr="00594ECE">
        <w:rPr>
          <w:rFonts w:ascii="Times New Roman" w:hAnsi="Times New Roman"/>
          <w:sz w:val="24"/>
          <w:szCs w:val="24"/>
        </w:rPr>
        <w:t>Приложение</w:t>
      </w:r>
      <w:r w:rsidR="00594ECE">
        <w:rPr>
          <w:rFonts w:ascii="Times New Roman" w:hAnsi="Times New Roman"/>
          <w:sz w:val="24"/>
          <w:szCs w:val="24"/>
        </w:rPr>
        <w:t xml:space="preserve"> </w:t>
      </w:r>
      <w:r w:rsidRPr="00594ECE">
        <w:rPr>
          <w:rFonts w:ascii="Times New Roman" w:hAnsi="Times New Roman"/>
          <w:sz w:val="24"/>
          <w:szCs w:val="24"/>
        </w:rPr>
        <w:t>к договору</w:t>
      </w:r>
    </w:p>
    <w:p w:rsidR="00594ECE" w:rsidRPr="00594ECE" w:rsidRDefault="00594ECE" w:rsidP="002F026F">
      <w:pPr>
        <w:keepNext/>
        <w:keepLines/>
        <w:spacing w:after="0" w:line="240" w:lineRule="auto"/>
        <w:contextualSpacing/>
        <w:jc w:val="right"/>
        <w:rPr>
          <w:rFonts w:ascii="Times New Roman" w:hAnsi="Times New Roman"/>
          <w:sz w:val="24"/>
          <w:szCs w:val="24"/>
        </w:rPr>
      </w:pPr>
      <w:r w:rsidRPr="00594ECE">
        <w:rPr>
          <w:rFonts w:ascii="Times New Roman" w:hAnsi="Times New Roman"/>
          <w:sz w:val="24"/>
          <w:szCs w:val="24"/>
        </w:rPr>
        <w:t>№__________от ___ ________ 2023г</w:t>
      </w:r>
    </w:p>
    <w:p w:rsidR="00620F8B" w:rsidRPr="002F026F" w:rsidRDefault="00620F8B" w:rsidP="002F026F">
      <w:pPr>
        <w:keepNext/>
        <w:keepLines/>
        <w:spacing w:after="0" w:line="240" w:lineRule="auto"/>
        <w:contextualSpacing/>
        <w:jc w:val="right"/>
        <w:rPr>
          <w:rFonts w:ascii="Times New Roman" w:hAnsi="Times New Roman"/>
          <w:b/>
          <w:sz w:val="24"/>
          <w:szCs w:val="24"/>
        </w:rPr>
      </w:pPr>
    </w:p>
    <w:p w:rsidR="00594ECE" w:rsidRPr="00DD17D0" w:rsidRDefault="00594ECE" w:rsidP="00594ECE">
      <w:pPr>
        <w:pStyle w:val="aff0"/>
        <w:widowControl/>
        <w:tabs>
          <w:tab w:val="left" w:pos="7997"/>
        </w:tabs>
        <w:spacing w:before="0" w:after="0"/>
        <w:outlineLvl w:val="0"/>
        <w:rPr>
          <w:rFonts w:ascii="Times New Roman" w:hAnsi="Times New Roman" w:cs="Times New Roman"/>
          <w:color w:val="auto"/>
          <w:sz w:val="28"/>
          <w:szCs w:val="28"/>
          <w:lang w:val="ru-RU"/>
        </w:rPr>
      </w:pPr>
      <w:r w:rsidRPr="00DD17D0">
        <w:rPr>
          <w:rFonts w:ascii="Times New Roman" w:hAnsi="Times New Roman" w:cs="Times New Roman"/>
          <w:color w:val="auto"/>
          <w:sz w:val="28"/>
          <w:szCs w:val="28"/>
          <w:lang w:val="ru-RU"/>
        </w:rPr>
        <w:t>ТЕХНИЧЕСКОЕ ЗАДАНИЕ</w:t>
      </w:r>
    </w:p>
    <w:p w:rsidR="00594ECE" w:rsidRPr="00FC480E" w:rsidRDefault="00594ECE" w:rsidP="00594ECE">
      <w:pPr>
        <w:spacing w:after="0" w:line="240" w:lineRule="auto"/>
        <w:jc w:val="center"/>
        <w:rPr>
          <w:rFonts w:ascii="Times New Roman" w:hAnsi="Times New Roman"/>
          <w:b/>
          <w:szCs w:val="28"/>
        </w:rPr>
      </w:pPr>
      <w:r w:rsidRPr="00FC480E">
        <w:rPr>
          <w:rFonts w:ascii="Times New Roman" w:hAnsi="Times New Roman"/>
          <w:b/>
          <w:szCs w:val="28"/>
        </w:rPr>
        <w:t xml:space="preserve">на оказание услуг по защите информации </w:t>
      </w:r>
    </w:p>
    <w:p w:rsidR="00594ECE" w:rsidRPr="00FC480E" w:rsidRDefault="00594ECE" w:rsidP="00594ECE">
      <w:pPr>
        <w:spacing w:after="0" w:line="240" w:lineRule="auto"/>
        <w:jc w:val="center"/>
        <w:rPr>
          <w:rFonts w:ascii="Times New Roman" w:hAnsi="Times New Roman"/>
          <w:b/>
          <w:szCs w:val="28"/>
        </w:rPr>
      </w:pPr>
      <w:r w:rsidRPr="00FC480E">
        <w:rPr>
          <w:rFonts w:ascii="Times New Roman" w:hAnsi="Times New Roman"/>
          <w:b/>
          <w:szCs w:val="28"/>
        </w:rPr>
        <w:t>для нужд ФГБУ «АМП Сахалина, Курил и Камчатки»</w:t>
      </w:r>
    </w:p>
    <w:p w:rsidR="00594ECE" w:rsidRPr="00DD17D0" w:rsidRDefault="00594ECE" w:rsidP="00594ECE">
      <w:pPr>
        <w:rPr>
          <w:szCs w:val="28"/>
        </w:rPr>
      </w:pPr>
    </w:p>
    <w:p w:rsidR="00594ECE" w:rsidRPr="00077DAE" w:rsidRDefault="00594ECE" w:rsidP="00594ECE">
      <w:pPr>
        <w:pStyle w:val="ae"/>
        <w:numPr>
          <w:ilvl w:val="0"/>
          <w:numId w:val="29"/>
        </w:numPr>
        <w:shd w:val="clear" w:color="auto" w:fill="FFFFFF"/>
        <w:tabs>
          <w:tab w:val="left" w:pos="426"/>
        </w:tabs>
        <w:suppressAutoHyphens w:val="0"/>
        <w:autoSpaceDE w:val="0"/>
        <w:autoSpaceDN w:val="0"/>
        <w:adjustRightInd w:val="0"/>
        <w:ind w:left="0" w:firstLine="0"/>
        <w:jc w:val="center"/>
        <w:rPr>
          <w:rFonts w:eastAsia="Calibri"/>
          <w:b/>
        </w:rPr>
      </w:pPr>
      <w:r w:rsidRPr="00077DAE">
        <w:rPr>
          <w:rFonts w:eastAsia="Calibri"/>
          <w:b/>
        </w:rPr>
        <w:t>ОБЩИЕ ПОЛОЖЕНИЯ</w:t>
      </w:r>
    </w:p>
    <w:p w:rsidR="00594ECE" w:rsidRPr="00FC480E" w:rsidRDefault="00594ECE" w:rsidP="00594ECE">
      <w:pPr>
        <w:pStyle w:val="ae"/>
        <w:numPr>
          <w:ilvl w:val="1"/>
          <w:numId w:val="30"/>
        </w:numPr>
        <w:shd w:val="clear" w:color="auto" w:fill="FFFFFF"/>
        <w:tabs>
          <w:tab w:val="left" w:pos="1276"/>
        </w:tabs>
        <w:suppressAutoHyphens w:val="0"/>
        <w:autoSpaceDE w:val="0"/>
        <w:autoSpaceDN w:val="0"/>
        <w:adjustRightInd w:val="0"/>
        <w:ind w:left="0" w:firstLine="567"/>
        <w:contextualSpacing w:val="0"/>
        <w:jc w:val="both"/>
        <w:rPr>
          <w:rFonts w:eastAsia="Calibri"/>
          <w:b/>
          <w:sz w:val="22"/>
          <w:szCs w:val="22"/>
        </w:rPr>
      </w:pPr>
      <w:r w:rsidRPr="00FC480E">
        <w:rPr>
          <w:rFonts w:eastAsia="Calibri"/>
          <w:b/>
          <w:sz w:val="22"/>
          <w:szCs w:val="22"/>
        </w:rPr>
        <w:t>Наименование и место оказываемых услуг</w:t>
      </w:r>
    </w:p>
    <w:p w:rsidR="00594ECE" w:rsidRPr="00FC480E" w:rsidRDefault="00594ECE" w:rsidP="00594EC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 xml:space="preserve">Оказание услуг по аттестации объекта информатизации (далее – ОИ) - информационной системы «Бухгалтерия и кадры» Федерального государственного бюджетного учреждения "Администрация морских портов Сахалина, Курил и Камчатки" (далее – ИС) на соответствие </w:t>
      </w:r>
      <w:r w:rsidRPr="00FC480E">
        <w:rPr>
          <w:sz w:val="22"/>
          <w:szCs w:val="22"/>
        </w:rPr>
        <w:t>требованиям действующего законодательства РФ о защите информации ограниченного доступа, не составляющей государственную тайну.</w:t>
      </w:r>
    </w:p>
    <w:p w:rsidR="00594ECE" w:rsidRPr="00FC480E" w:rsidRDefault="00594ECE" w:rsidP="00594EC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Обновление установленного у Заказчика программного обеспечения средств защиты информации (далее – СЗИ) и его настройка в соответствии с требованиями информационной безопасности.</w:t>
      </w:r>
    </w:p>
    <w:p w:rsidR="00594ECE" w:rsidRPr="00FC480E" w:rsidRDefault="00594ECE" w:rsidP="00594EC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Адрес проведения работ: Сахалинская область, г. Корсаков, бульвар Приморский, д. 4/2</w:t>
      </w:r>
    </w:p>
    <w:p w:rsidR="00594ECE" w:rsidRPr="00FC480E" w:rsidRDefault="00594ECE" w:rsidP="00594EC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Срок оказания услуг: не позднее 01 августа 2023 года.</w:t>
      </w:r>
    </w:p>
    <w:p w:rsidR="00594ECE" w:rsidRPr="00FC480E" w:rsidRDefault="00594ECE" w:rsidP="00594ECE">
      <w:pPr>
        <w:pStyle w:val="ae"/>
        <w:shd w:val="clear" w:color="auto" w:fill="FFFFFF"/>
        <w:tabs>
          <w:tab w:val="left" w:pos="1276"/>
          <w:tab w:val="left" w:pos="1418"/>
        </w:tabs>
        <w:autoSpaceDE w:val="0"/>
        <w:autoSpaceDN w:val="0"/>
        <w:adjustRightInd w:val="0"/>
        <w:ind w:left="0"/>
        <w:jc w:val="both"/>
        <w:rPr>
          <w:bCs/>
          <w:sz w:val="22"/>
          <w:szCs w:val="22"/>
        </w:rPr>
      </w:pPr>
    </w:p>
    <w:p w:rsidR="00594ECE" w:rsidRPr="00FC480E" w:rsidRDefault="00594ECE" w:rsidP="00594ECE">
      <w:pPr>
        <w:pStyle w:val="ae"/>
        <w:numPr>
          <w:ilvl w:val="1"/>
          <w:numId w:val="30"/>
        </w:numPr>
        <w:shd w:val="clear" w:color="auto" w:fill="FFFFFF"/>
        <w:tabs>
          <w:tab w:val="left" w:pos="1276"/>
          <w:tab w:val="left" w:pos="1418"/>
        </w:tabs>
        <w:suppressAutoHyphens w:val="0"/>
        <w:autoSpaceDE w:val="0"/>
        <w:autoSpaceDN w:val="0"/>
        <w:adjustRightInd w:val="0"/>
        <w:ind w:left="0" w:firstLine="567"/>
        <w:contextualSpacing w:val="0"/>
        <w:jc w:val="both"/>
        <w:rPr>
          <w:b/>
          <w:bCs/>
          <w:sz w:val="22"/>
          <w:szCs w:val="22"/>
        </w:rPr>
      </w:pPr>
      <w:r w:rsidRPr="00FC480E">
        <w:rPr>
          <w:b/>
          <w:bCs/>
          <w:sz w:val="22"/>
          <w:szCs w:val="22"/>
        </w:rPr>
        <w:t>Порядок оказания услуг</w:t>
      </w:r>
    </w:p>
    <w:p w:rsidR="00594ECE" w:rsidRPr="00FC480E" w:rsidRDefault="00594ECE" w:rsidP="00594EC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r w:rsidRPr="00FC480E">
        <w:rPr>
          <w:rFonts w:ascii="Times New Roman" w:hAnsi="Times New Roman"/>
          <w:bCs/>
        </w:rPr>
        <w:t xml:space="preserve">          Перед началом оказания услуг Исполнитель подготавливает и согласовывает с Заказчиком график проведения работ /оказания услуг.</w:t>
      </w:r>
    </w:p>
    <w:p w:rsidR="00594ECE" w:rsidRPr="00FC480E" w:rsidRDefault="00594ECE" w:rsidP="00594EC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r w:rsidRPr="00FC480E">
        <w:rPr>
          <w:rFonts w:ascii="Times New Roman" w:hAnsi="Times New Roman"/>
          <w:bCs/>
        </w:rPr>
        <w:t xml:space="preserve">          Исполнитель должен оказывать услуги самостоятельно, без привлечения третьих лиц.           Удаленный доступ к ИС Заказчика не предоставляется.</w:t>
      </w:r>
    </w:p>
    <w:p w:rsidR="00594ECE" w:rsidRPr="00FC480E" w:rsidRDefault="00594ECE" w:rsidP="00594EC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r w:rsidRPr="00FC480E">
        <w:rPr>
          <w:rFonts w:ascii="Times New Roman" w:hAnsi="Times New Roman"/>
          <w:bCs/>
        </w:rPr>
        <w:t xml:space="preserve">          Исполнитель обязан осуществлять работы в присутствии контактных лиц Заказчика в соответствии с установленными у Заказчика служебным распорядком, Правилами внутреннего трудового распорядка и действующим законодательством Российской Федерации.</w:t>
      </w:r>
    </w:p>
    <w:p w:rsidR="00594ECE" w:rsidRPr="00FC480E" w:rsidRDefault="00594ECE" w:rsidP="00594ECE">
      <w:pPr>
        <w:shd w:val="clear" w:color="auto" w:fill="FFFFFF"/>
        <w:tabs>
          <w:tab w:val="left" w:pos="1276"/>
          <w:tab w:val="left" w:pos="1418"/>
        </w:tabs>
        <w:autoSpaceDE w:val="0"/>
        <w:autoSpaceDN w:val="0"/>
        <w:adjustRightInd w:val="0"/>
        <w:spacing w:after="0" w:line="240" w:lineRule="auto"/>
        <w:jc w:val="both"/>
        <w:rPr>
          <w:rFonts w:ascii="Times New Roman" w:hAnsi="Times New Roman"/>
          <w:bCs/>
        </w:rPr>
      </w:pPr>
    </w:p>
    <w:p w:rsidR="00594ECE" w:rsidRPr="00FC480E" w:rsidRDefault="00594ECE" w:rsidP="00594ECE">
      <w:pPr>
        <w:pStyle w:val="ae"/>
        <w:numPr>
          <w:ilvl w:val="1"/>
          <w:numId w:val="30"/>
        </w:numPr>
        <w:shd w:val="clear" w:color="auto" w:fill="FFFFFF"/>
        <w:tabs>
          <w:tab w:val="left" w:pos="1276"/>
          <w:tab w:val="left" w:pos="1418"/>
        </w:tabs>
        <w:suppressAutoHyphens w:val="0"/>
        <w:autoSpaceDE w:val="0"/>
        <w:autoSpaceDN w:val="0"/>
        <w:adjustRightInd w:val="0"/>
        <w:ind w:left="0" w:firstLine="567"/>
        <w:contextualSpacing w:val="0"/>
        <w:jc w:val="both"/>
        <w:rPr>
          <w:bCs/>
          <w:sz w:val="22"/>
          <w:szCs w:val="22"/>
        </w:rPr>
      </w:pPr>
      <w:r w:rsidRPr="00FC480E">
        <w:rPr>
          <w:b/>
          <w:bCs/>
          <w:sz w:val="22"/>
          <w:szCs w:val="22"/>
        </w:rPr>
        <w:t>Основание проведения работ</w:t>
      </w:r>
    </w:p>
    <w:p w:rsidR="00594ECE" w:rsidRPr="00FC480E" w:rsidRDefault="00594ECE" w:rsidP="00594ECE">
      <w:pPr>
        <w:pStyle w:val="ae"/>
        <w:numPr>
          <w:ilvl w:val="2"/>
          <w:numId w:val="30"/>
        </w:numPr>
        <w:shd w:val="clear" w:color="auto" w:fill="FFFFFF"/>
        <w:tabs>
          <w:tab w:val="left" w:pos="1276"/>
          <w:tab w:val="left" w:pos="1418"/>
        </w:tabs>
        <w:suppressAutoHyphens w:val="0"/>
        <w:autoSpaceDE w:val="0"/>
        <w:autoSpaceDN w:val="0"/>
        <w:adjustRightInd w:val="0"/>
        <w:ind w:left="0" w:firstLine="567"/>
        <w:jc w:val="both"/>
        <w:rPr>
          <w:bCs/>
          <w:sz w:val="22"/>
          <w:szCs w:val="22"/>
        </w:rPr>
      </w:pPr>
      <w:r w:rsidRPr="00FC480E">
        <w:rPr>
          <w:bCs/>
          <w:sz w:val="22"/>
          <w:szCs w:val="22"/>
        </w:rPr>
        <w:t xml:space="preserve">Основанием для оказания услуг является необходимость проведения оценки соответствия системы защиты информации ограниченного доступа в ИС требованиям действующего законодательства РФ в сфере обеспечения информационной безопасности в связи с окончанием срока действия аттестата соответствия. </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Услуги должны быть оказаны в соответствии со следующими действующими нормативно-методическими документами в сфере информационной безопасности Законодательства РФ:</w:t>
      </w:r>
    </w:p>
    <w:p w:rsidR="00594ECE" w:rsidRPr="00FC480E" w:rsidRDefault="00594ECE" w:rsidP="00594ECE">
      <w:pPr>
        <w:pStyle w:val="ac"/>
        <w:numPr>
          <w:ilvl w:val="0"/>
          <w:numId w:val="31"/>
        </w:numPr>
        <w:tabs>
          <w:tab w:val="left" w:pos="0"/>
          <w:tab w:val="left" w:pos="284"/>
          <w:tab w:val="left" w:pos="993"/>
        </w:tabs>
        <w:suppressAutoHyphens w:val="0"/>
        <w:spacing w:after="0"/>
        <w:ind w:left="0" w:firstLine="567"/>
        <w:jc w:val="both"/>
        <w:rPr>
          <w:bCs/>
          <w:sz w:val="22"/>
          <w:szCs w:val="22"/>
        </w:rPr>
      </w:pPr>
      <w:r w:rsidRPr="00FC480E">
        <w:rPr>
          <w:iCs/>
          <w:sz w:val="22"/>
          <w:szCs w:val="22"/>
        </w:rPr>
        <w:t>Федеральный закон от 27.07.2006г. № 149-ФЗ «Об информации, информационных технологиях и о защите информации»;</w:t>
      </w:r>
    </w:p>
    <w:p w:rsidR="00594ECE" w:rsidRPr="00FC480E" w:rsidRDefault="00594ECE" w:rsidP="00594ECE">
      <w:pPr>
        <w:pStyle w:val="ac"/>
        <w:numPr>
          <w:ilvl w:val="0"/>
          <w:numId w:val="31"/>
        </w:numPr>
        <w:tabs>
          <w:tab w:val="left" w:pos="0"/>
          <w:tab w:val="left" w:pos="284"/>
          <w:tab w:val="left" w:pos="993"/>
        </w:tabs>
        <w:suppressAutoHyphens w:val="0"/>
        <w:spacing w:after="0"/>
        <w:ind w:left="0" w:firstLine="567"/>
        <w:jc w:val="both"/>
        <w:rPr>
          <w:iCs/>
          <w:sz w:val="22"/>
          <w:szCs w:val="22"/>
        </w:rPr>
      </w:pPr>
      <w:r w:rsidRPr="00FC480E">
        <w:rPr>
          <w:iCs/>
          <w:sz w:val="22"/>
          <w:szCs w:val="22"/>
        </w:rPr>
        <w:t>Федеральный закон от 27.07.2006 № 152-ФЗ «О персональных данных»;</w:t>
      </w:r>
    </w:p>
    <w:p w:rsidR="00594ECE" w:rsidRPr="00FC480E" w:rsidRDefault="00594ECE" w:rsidP="00594ECE">
      <w:pPr>
        <w:pStyle w:val="ac"/>
        <w:numPr>
          <w:ilvl w:val="0"/>
          <w:numId w:val="31"/>
        </w:numPr>
        <w:tabs>
          <w:tab w:val="left" w:pos="0"/>
          <w:tab w:val="left" w:pos="284"/>
          <w:tab w:val="left" w:pos="993"/>
        </w:tabs>
        <w:suppressAutoHyphens w:val="0"/>
        <w:spacing w:after="0"/>
        <w:ind w:left="0" w:firstLine="567"/>
        <w:jc w:val="both"/>
        <w:rPr>
          <w:iCs/>
          <w:sz w:val="22"/>
          <w:szCs w:val="22"/>
        </w:rPr>
      </w:pPr>
      <w:r w:rsidRPr="00FC480E">
        <w:rPr>
          <w:iCs/>
          <w:sz w:val="22"/>
          <w:szCs w:val="22"/>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594ECE" w:rsidRPr="00FC480E" w:rsidRDefault="00594ECE" w:rsidP="00594ECE">
      <w:pPr>
        <w:pStyle w:val="ac"/>
        <w:numPr>
          <w:ilvl w:val="0"/>
          <w:numId w:val="31"/>
        </w:numPr>
        <w:tabs>
          <w:tab w:val="left" w:pos="0"/>
          <w:tab w:val="left" w:pos="284"/>
          <w:tab w:val="left" w:pos="993"/>
        </w:tabs>
        <w:suppressAutoHyphens w:val="0"/>
        <w:spacing w:after="0"/>
        <w:ind w:left="0" w:firstLine="567"/>
        <w:jc w:val="both"/>
        <w:rPr>
          <w:iCs/>
          <w:sz w:val="22"/>
          <w:szCs w:val="22"/>
        </w:rPr>
      </w:pPr>
      <w:r w:rsidRPr="00FC480E">
        <w:rPr>
          <w:iCs/>
          <w:sz w:val="22"/>
          <w:szCs w:val="22"/>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94ECE" w:rsidRPr="00FC480E" w:rsidRDefault="00594ECE" w:rsidP="00594ECE">
      <w:pPr>
        <w:pStyle w:val="ac"/>
        <w:numPr>
          <w:ilvl w:val="0"/>
          <w:numId w:val="31"/>
        </w:numPr>
        <w:tabs>
          <w:tab w:val="left" w:pos="0"/>
          <w:tab w:val="left" w:pos="284"/>
          <w:tab w:val="left" w:pos="993"/>
        </w:tabs>
        <w:suppressAutoHyphens w:val="0"/>
        <w:spacing w:after="0"/>
        <w:ind w:left="0" w:firstLine="567"/>
        <w:jc w:val="both"/>
        <w:rPr>
          <w:bCs/>
          <w:iCs/>
          <w:sz w:val="22"/>
          <w:szCs w:val="22"/>
        </w:rPr>
      </w:pPr>
      <w:r w:rsidRPr="00FC480E">
        <w:rPr>
          <w:bCs/>
          <w:iCs/>
          <w:sz w:val="22"/>
          <w:szCs w:val="22"/>
        </w:rPr>
        <w:t>"Методика оценки угроз безопасности информации", утвержденная ФСТЭК России 05.02. 2021;</w:t>
      </w:r>
    </w:p>
    <w:p w:rsidR="00594ECE" w:rsidRPr="00FC480E" w:rsidRDefault="00594ECE" w:rsidP="00594ECE">
      <w:pPr>
        <w:pStyle w:val="ac"/>
        <w:numPr>
          <w:ilvl w:val="0"/>
          <w:numId w:val="31"/>
        </w:numPr>
        <w:tabs>
          <w:tab w:val="left" w:pos="0"/>
          <w:tab w:val="left" w:pos="284"/>
          <w:tab w:val="left" w:pos="993"/>
        </w:tabs>
        <w:suppressAutoHyphens w:val="0"/>
        <w:spacing w:after="0"/>
        <w:ind w:left="0" w:firstLine="567"/>
        <w:jc w:val="both"/>
        <w:rPr>
          <w:bCs/>
          <w:iCs/>
          <w:sz w:val="22"/>
          <w:szCs w:val="22"/>
        </w:rPr>
      </w:pPr>
      <w:r w:rsidRPr="00FC480E">
        <w:rPr>
          <w:bCs/>
          <w:iCs/>
          <w:sz w:val="22"/>
          <w:szCs w:val="22"/>
        </w:rPr>
        <w:t xml:space="preserve">Приказ </w:t>
      </w:r>
      <w:r w:rsidRPr="00FC480E">
        <w:rPr>
          <w:iCs/>
          <w:sz w:val="22"/>
          <w:szCs w:val="22"/>
        </w:rPr>
        <w:t>ФСТЭК России от 29.04.2021 № 77 «</w:t>
      </w:r>
      <w:r w:rsidRPr="00FC480E">
        <w:rPr>
          <w:bCs/>
          <w:iCs/>
          <w:sz w:val="22"/>
          <w:szCs w:val="22"/>
        </w:rPr>
        <w:t>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w:t>
      </w:r>
    </w:p>
    <w:p w:rsidR="00594ECE" w:rsidRPr="00FC480E" w:rsidRDefault="00594ECE" w:rsidP="00594ECE">
      <w:pPr>
        <w:pStyle w:val="ae"/>
        <w:numPr>
          <w:ilvl w:val="1"/>
          <w:numId w:val="30"/>
        </w:numPr>
        <w:shd w:val="clear" w:color="auto" w:fill="FFFFFF"/>
        <w:tabs>
          <w:tab w:val="left" w:pos="1276"/>
        </w:tabs>
        <w:suppressAutoHyphens w:val="0"/>
        <w:autoSpaceDE w:val="0"/>
        <w:autoSpaceDN w:val="0"/>
        <w:adjustRightInd w:val="0"/>
        <w:ind w:left="0" w:firstLine="567"/>
        <w:jc w:val="both"/>
        <w:rPr>
          <w:b/>
          <w:bCs/>
          <w:sz w:val="22"/>
          <w:szCs w:val="22"/>
        </w:rPr>
      </w:pPr>
      <w:r w:rsidRPr="00FC480E">
        <w:rPr>
          <w:b/>
          <w:bCs/>
          <w:sz w:val="22"/>
          <w:szCs w:val="22"/>
        </w:rPr>
        <w:lastRenderedPageBreak/>
        <w:t>Описание объекта информатизации</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 xml:space="preserve">Объектом защиты является информация ограниченного доступа, за исключением сведений составляющих государственную тайну (далее – информация ограниченного доступа), обрабатываемая в ИС </w:t>
      </w:r>
      <w:r w:rsidRPr="00FC480E">
        <w:rPr>
          <w:sz w:val="22"/>
          <w:szCs w:val="22"/>
        </w:rPr>
        <w:t>Заказчика с использованием средств вычислительной техники</w:t>
      </w:r>
      <w:r w:rsidRPr="00FC480E">
        <w:rPr>
          <w:bCs/>
          <w:sz w:val="22"/>
          <w:szCs w:val="22"/>
        </w:rPr>
        <w:t>.</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 xml:space="preserve">В ИС обрабатываются персональные данные (далее – </w:t>
      </w:r>
      <w:proofErr w:type="spellStart"/>
      <w:r w:rsidRPr="00FC480E">
        <w:rPr>
          <w:bCs/>
          <w:sz w:val="22"/>
          <w:szCs w:val="22"/>
        </w:rPr>
        <w:t>ПДн</w:t>
      </w:r>
      <w:proofErr w:type="spellEnd"/>
      <w:r w:rsidRPr="00FC480E">
        <w:rPr>
          <w:bCs/>
          <w:sz w:val="22"/>
          <w:szCs w:val="22"/>
        </w:rPr>
        <w:t xml:space="preserve">), объемом менее 100 000 субъектов </w:t>
      </w:r>
      <w:proofErr w:type="spellStart"/>
      <w:r w:rsidRPr="00FC480E">
        <w:rPr>
          <w:bCs/>
          <w:sz w:val="22"/>
          <w:szCs w:val="22"/>
        </w:rPr>
        <w:t>ПДн</w:t>
      </w:r>
      <w:proofErr w:type="spellEnd"/>
      <w:r w:rsidRPr="00FC480E">
        <w:rPr>
          <w:bCs/>
          <w:sz w:val="22"/>
          <w:szCs w:val="22"/>
        </w:rPr>
        <w:t>.</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Все технические средства ИС расположены по адресу: 694020, Сахалинская область, г. Корсаков, Приморский бульвар 4/2, и находятся в пределах контролируемой зоны.</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ИС представляют собой локальную вычислительную сеть (далее – ЛВС), состоящую из автоматизированных рабочих мест с сетевым и периферийным оборудованием. Объекты информатизации предназначены для решения универсальных задач хранения, обработки и передачи информации в ЛВС.</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ЛВС ИС имеет структурированную схему. В сети используется стек протоколов TCP/IP. Структурированная кабельная сеть построена на основе коммутаторов и витой пары UTP-5</w:t>
      </w:r>
      <w:r w:rsidRPr="00FC480E">
        <w:rPr>
          <w:bCs/>
          <w:sz w:val="22"/>
          <w:szCs w:val="22"/>
          <w:lang w:val="en-US"/>
        </w:rPr>
        <w:t>e</w:t>
      </w:r>
      <w:r w:rsidRPr="00FC480E">
        <w:rPr>
          <w:bCs/>
          <w:sz w:val="22"/>
          <w:szCs w:val="22"/>
        </w:rPr>
        <w:t>.</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 xml:space="preserve">Для ИС установлен четвертый уровень защищенности персональных данных.  </w:t>
      </w:r>
    </w:p>
    <w:p w:rsidR="00594ECE" w:rsidRPr="00FC480E" w:rsidRDefault="00594ECE" w:rsidP="00594ECE">
      <w:pPr>
        <w:pStyle w:val="ac"/>
        <w:numPr>
          <w:ilvl w:val="2"/>
          <w:numId w:val="30"/>
        </w:numPr>
        <w:tabs>
          <w:tab w:val="left" w:pos="0"/>
          <w:tab w:val="left" w:pos="284"/>
        </w:tabs>
        <w:suppressAutoHyphens w:val="0"/>
        <w:spacing w:after="0"/>
        <w:ind w:left="0" w:firstLine="567"/>
        <w:jc w:val="both"/>
        <w:rPr>
          <w:bCs/>
          <w:sz w:val="22"/>
          <w:szCs w:val="22"/>
        </w:rPr>
      </w:pPr>
      <w:r w:rsidRPr="00FC480E">
        <w:rPr>
          <w:bCs/>
          <w:sz w:val="22"/>
          <w:szCs w:val="22"/>
        </w:rPr>
        <w:t>На ОИ установлены следующие средства защиты информации:</w:t>
      </w:r>
    </w:p>
    <w:p w:rsidR="00594ECE" w:rsidRPr="00FC480E" w:rsidRDefault="00594ECE" w:rsidP="00594ECE">
      <w:pPr>
        <w:pStyle w:val="ac"/>
        <w:tabs>
          <w:tab w:val="left" w:pos="0"/>
          <w:tab w:val="left" w:pos="284"/>
        </w:tabs>
        <w:spacing w:after="0"/>
        <w:jc w:val="both"/>
        <w:rPr>
          <w:bCs/>
          <w:sz w:val="22"/>
          <w:szCs w:val="22"/>
        </w:rPr>
      </w:pPr>
      <w:r w:rsidRPr="00FC480E">
        <w:rPr>
          <w:bCs/>
          <w:sz w:val="22"/>
          <w:szCs w:val="22"/>
        </w:rPr>
        <w:t xml:space="preserve">          - Средство защиты информации от несанкционированного доступа (СЗИ от НСД) </w:t>
      </w:r>
      <w:proofErr w:type="spellStart"/>
      <w:r w:rsidRPr="00FC480E">
        <w:rPr>
          <w:bCs/>
          <w:sz w:val="22"/>
          <w:szCs w:val="22"/>
        </w:rPr>
        <w:t>Dallas</w:t>
      </w:r>
      <w:proofErr w:type="spellEnd"/>
      <w:r w:rsidRPr="00FC480E">
        <w:rPr>
          <w:bCs/>
          <w:sz w:val="22"/>
          <w:szCs w:val="22"/>
        </w:rPr>
        <w:t xml:space="preserve"> </w:t>
      </w:r>
      <w:proofErr w:type="spellStart"/>
      <w:r w:rsidRPr="00FC480E">
        <w:rPr>
          <w:bCs/>
          <w:sz w:val="22"/>
          <w:szCs w:val="22"/>
        </w:rPr>
        <w:t>Lock</w:t>
      </w:r>
      <w:proofErr w:type="spellEnd"/>
      <w:r w:rsidRPr="00FC480E">
        <w:rPr>
          <w:bCs/>
          <w:sz w:val="22"/>
          <w:szCs w:val="22"/>
        </w:rPr>
        <w:t xml:space="preserve"> 8.0-С с модулями «Межсетевой экран» и «Средство обнаружения и предотвращения вторжений»;</w:t>
      </w:r>
    </w:p>
    <w:p w:rsidR="00594ECE" w:rsidRPr="00FC480E" w:rsidRDefault="00594ECE" w:rsidP="00594ECE">
      <w:pPr>
        <w:pStyle w:val="ac"/>
        <w:tabs>
          <w:tab w:val="left" w:pos="0"/>
          <w:tab w:val="left" w:pos="284"/>
          <w:tab w:val="left" w:pos="1665"/>
        </w:tabs>
        <w:spacing w:after="0"/>
        <w:jc w:val="both"/>
        <w:rPr>
          <w:bCs/>
          <w:sz w:val="22"/>
          <w:szCs w:val="22"/>
        </w:rPr>
      </w:pPr>
      <w:r w:rsidRPr="00FC480E">
        <w:rPr>
          <w:bCs/>
          <w:sz w:val="22"/>
          <w:szCs w:val="22"/>
        </w:rPr>
        <w:t xml:space="preserve">           - Терминальные лицензии </w:t>
      </w:r>
      <w:proofErr w:type="spellStart"/>
      <w:r w:rsidRPr="00FC480E">
        <w:rPr>
          <w:bCs/>
          <w:sz w:val="22"/>
          <w:szCs w:val="22"/>
        </w:rPr>
        <w:t>Dallas</w:t>
      </w:r>
      <w:proofErr w:type="spellEnd"/>
      <w:r w:rsidRPr="00FC480E">
        <w:rPr>
          <w:bCs/>
          <w:sz w:val="22"/>
          <w:szCs w:val="22"/>
        </w:rPr>
        <w:t xml:space="preserve"> </w:t>
      </w:r>
      <w:proofErr w:type="spellStart"/>
      <w:r w:rsidRPr="00FC480E">
        <w:rPr>
          <w:bCs/>
          <w:sz w:val="22"/>
          <w:szCs w:val="22"/>
        </w:rPr>
        <w:t>Lock</w:t>
      </w:r>
      <w:proofErr w:type="spellEnd"/>
      <w:r w:rsidRPr="00FC480E">
        <w:rPr>
          <w:bCs/>
          <w:sz w:val="22"/>
          <w:szCs w:val="22"/>
        </w:rPr>
        <w:t xml:space="preserve"> на защищаемое терминальное подключение для СЗИ от НСД;</w:t>
      </w:r>
    </w:p>
    <w:p w:rsidR="00594ECE" w:rsidRPr="00FC480E" w:rsidRDefault="00594ECE" w:rsidP="00594ECE">
      <w:pPr>
        <w:pStyle w:val="ac"/>
        <w:tabs>
          <w:tab w:val="left" w:pos="0"/>
          <w:tab w:val="left" w:pos="284"/>
          <w:tab w:val="left" w:pos="1665"/>
        </w:tabs>
        <w:spacing w:after="0"/>
        <w:jc w:val="both"/>
        <w:rPr>
          <w:bCs/>
          <w:sz w:val="22"/>
          <w:szCs w:val="22"/>
        </w:rPr>
      </w:pPr>
      <w:r w:rsidRPr="00FC480E">
        <w:rPr>
          <w:bCs/>
          <w:sz w:val="22"/>
          <w:szCs w:val="22"/>
        </w:rPr>
        <w:t xml:space="preserve">           - Антивирусное программное обеспечение </w:t>
      </w:r>
      <w:r w:rsidRPr="00FC480E">
        <w:rPr>
          <w:bCs/>
          <w:sz w:val="22"/>
          <w:szCs w:val="22"/>
          <w:lang w:val="en-US"/>
        </w:rPr>
        <w:t>Kaspersky</w:t>
      </w:r>
      <w:r w:rsidRPr="00FC480E">
        <w:rPr>
          <w:bCs/>
          <w:sz w:val="22"/>
          <w:szCs w:val="22"/>
        </w:rPr>
        <w:t xml:space="preserve"> </w:t>
      </w:r>
      <w:r w:rsidRPr="00FC480E">
        <w:rPr>
          <w:bCs/>
          <w:sz w:val="22"/>
          <w:szCs w:val="22"/>
          <w:lang w:val="en-US"/>
        </w:rPr>
        <w:t>Endpoint</w:t>
      </w:r>
      <w:r w:rsidRPr="00FC480E">
        <w:rPr>
          <w:bCs/>
          <w:sz w:val="22"/>
          <w:szCs w:val="22"/>
        </w:rPr>
        <w:t xml:space="preserve"> </w:t>
      </w:r>
      <w:r w:rsidRPr="00FC480E">
        <w:rPr>
          <w:bCs/>
          <w:sz w:val="22"/>
          <w:szCs w:val="22"/>
          <w:lang w:val="en-US"/>
        </w:rPr>
        <w:t>Security</w:t>
      </w:r>
      <w:r w:rsidRPr="00FC480E">
        <w:rPr>
          <w:bCs/>
          <w:sz w:val="22"/>
          <w:szCs w:val="22"/>
        </w:rPr>
        <w:t xml:space="preserve"> для </w:t>
      </w:r>
      <w:r w:rsidRPr="00FC480E">
        <w:rPr>
          <w:bCs/>
          <w:sz w:val="22"/>
          <w:szCs w:val="22"/>
          <w:lang w:val="en-US"/>
        </w:rPr>
        <w:t>Windows</w:t>
      </w:r>
      <w:r w:rsidRPr="00FC480E">
        <w:rPr>
          <w:bCs/>
          <w:sz w:val="22"/>
          <w:szCs w:val="22"/>
        </w:rPr>
        <w:t xml:space="preserve"> 11.6.0; </w:t>
      </w:r>
    </w:p>
    <w:p w:rsidR="00594ECE" w:rsidRPr="00FC480E" w:rsidRDefault="00594ECE" w:rsidP="00594ECE">
      <w:pPr>
        <w:pStyle w:val="ac"/>
        <w:tabs>
          <w:tab w:val="left" w:pos="0"/>
          <w:tab w:val="left" w:pos="284"/>
          <w:tab w:val="left" w:pos="1665"/>
        </w:tabs>
        <w:spacing w:after="0"/>
        <w:jc w:val="both"/>
        <w:rPr>
          <w:bCs/>
          <w:sz w:val="22"/>
          <w:szCs w:val="22"/>
        </w:rPr>
      </w:pPr>
      <w:r w:rsidRPr="00FC480E">
        <w:rPr>
          <w:bCs/>
          <w:sz w:val="22"/>
          <w:szCs w:val="22"/>
        </w:rPr>
        <w:t xml:space="preserve">           - Антивирусное программное обеспечение </w:t>
      </w:r>
      <w:r w:rsidRPr="00FC480E">
        <w:rPr>
          <w:bCs/>
          <w:sz w:val="22"/>
          <w:szCs w:val="22"/>
          <w:lang w:val="en-US"/>
        </w:rPr>
        <w:t>Kaspersky</w:t>
      </w:r>
      <w:r w:rsidRPr="00FC480E">
        <w:rPr>
          <w:bCs/>
          <w:sz w:val="22"/>
          <w:szCs w:val="22"/>
        </w:rPr>
        <w:t xml:space="preserve"> </w:t>
      </w:r>
      <w:r w:rsidRPr="00FC480E">
        <w:rPr>
          <w:bCs/>
          <w:sz w:val="22"/>
          <w:szCs w:val="22"/>
          <w:lang w:val="en-US"/>
        </w:rPr>
        <w:t>Security</w:t>
      </w:r>
      <w:r w:rsidRPr="00FC480E">
        <w:rPr>
          <w:bCs/>
          <w:sz w:val="22"/>
          <w:szCs w:val="22"/>
        </w:rPr>
        <w:t xml:space="preserve"> 10.1.2 для </w:t>
      </w:r>
      <w:r w:rsidRPr="00FC480E">
        <w:rPr>
          <w:bCs/>
          <w:sz w:val="22"/>
          <w:szCs w:val="22"/>
          <w:lang w:val="en-US"/>
        </w:rPr>
        <w:t>Windows</w:t>
      </w:r>
      <w:r w:rsidRPr="00FC480E">
        <w:rPr>
          <w:bCs/>
          <w:sz w:val="22"/>
          <w:szCs w:val="22"/>
        </w:rPr>
        <w:t xml:space="preserve"> </w:t>
      </w:r>
      <w:r w:rsidRPr="00FC480E">
        <w:rPr>
          <w:bCs/>
          <w:sz w:val="22"/>
          <w:szCs w:val="22"/>
          <w:lang w:val="en-US"/>
        </w:rPr>
        <w:t>Server</w:t>
      </w:r>
      <w:r w:rsidRPr="00FC480E">
        <w:rPr>
          <w:bCs/>
          <w:sz w:val="22"/>
          <w:szCs w:val="22"/>
        </w:rPr>
        <w:t>;</w:t>
      </w:r>
    </w:p>
    <w:p w:rsidR="00594ECE" w:rsidRPr="00FC480E" w:rsidRDefault="00594ECE" w:rsidP="00594ECE">
      <w:pPr>
        <w:pStyle w:val="ac"/>
        <w:tabs>
          <w:tab w:val="left" w:pos="0"/>
          <w:tab w:val="left" w:pos="284"/>
          <w:tab w:val="left" w:pos="1665"/>
        </w:tabs>
        <w:spacing w:after="0"/>
        <w:jc w:val="both"/>
        <w:rPr>
          <w:bCs/>
          <w:sz w:val="22"/>
          <w:szCs w:val="22"/>
        </w:rPr>
      </w:pPr>
      <w:r w:rsidRPr="00FC480E">
        <w:rPr>
          <w:bCs/>
          <w:sz w:val="22"/>
          <w:szCs w:val="22"/>
        </w:rPr>
        <w:t xml:space="preserve">           - Программное средство анализа защищенности (САЗ) </w:t>
      </w:r>
      <w:proofErr w:type="spellStart"/>
      <w:r w:rsidRPr="00FC480E">
        <w:rPr>
          <w:bCs/>
          <w:sz w:val="22"/>
          <w:szCs w:val="22"/>
        </w:rPr>
        <w:t>RedCheck</w:t>
      </w:r>
      <w:proofErr w:type="spellEnd"/>
      <w:r w:rsidRPr="00FC480E">
        <w:rPr>
          <w:bCs/>
          <w:sz w:val="22"/>
          <w:szCs w:val="22"/>
        </w:rPr>
        <w:t>.</w:t>
      </w:r>
    </w:p>
    <w:p w:rsidR="00594ECE" w:rsidRPr="009C1058" w:rsidRDefault="00594ECE" w:rsidP="00594ECE">
      <w:pPr>
        <w:pStyle w:val="ac"/>
        <w:tabs>
          <w:tab w:val="left" w:pos="0"/>
          <w:tab w:val="left" w:pos="284"/>
        </w:tabs>
        <w:spacing w:after="0"/>
        <w:ind w:left="567"/>
        <w:jc w:val="both"/>
        <w:rPr>
          <w:bCs/>
        </w:rPr>
      </w:pPr>
    </w:p>
    <w:p w:rsidR="00594ECE" w:rsidRDefault="00594ECE" w:rsidP="00594ECE">
      <w:pPr>
        <w:pStyle w:val="ae"/>
        <w:numPr>
          <w:ilvl w:val="0"/>
          <w:numId w:val="30"/>
        </w:numPr>
        <w:shd w:val="clear" w:color="auto" w:fill="FFFFFF"/>
        <w:tabs>
          <w:tab w:val="left" w:pos="1276"/>
          <w:tab w:val="left" w:pos="1418"/>
        </w:tabs>
        <w:suppressAutoHyphens w:val="0"/>
        <w:autoSpaceDE w:val="0"/>
        <w:autoSpaceDN w:val="0"/>
        <w:adjustRightInd w:val="0"/>
        <w:jc w:val="center"/>
        <w:rPr>
          <w:b/>
          <w:bCs/>
        </w:rPr>
      </w:pPr>
      <w:r w:rsidRPr="00513553">
        <w:rPr>
          <w:b/>
          <w:bCs/>
        </w:rPr>
        <w:t>ТРЕБОВАНИЯ К ОКАЗЫВАЕМЫМ УСЛУГАМ</w:t>
      </w:r>
    </w:p>
    <w:p w:rsidR="00594ECE" w:rsidRPr="00513553" w:rsidRDefault="00594ECE" w:rsidP="00594ECE">
      <w:pPr>
        <w:pStyle w:val="ae"/>
        <w:shd w:val="clear" w:color="auto" w:fill="FFFFFF"/>
        <w:tabs>
          <w:tab w:val="left" w:pos="1276"/>
          <w:tab w:val="left" w:pos="1418"/>
        </w:tabs>
        <w:autoSpaceDE w:val="0"/>
        <w:autoSpaceDN w:val="0"/>
        <w:adjustRightInd w:val="0"/>
        <w:ind w:left="1669"/>
        <w:rPr>
          <w:b/>
          <w:bCs/>
        </w:rPr>
      </w:pPr>
    </w:p>
    <w:p w:rsidR="00594ECE" w:rsidRPr="00911285" w:rsidRDefault="00594ECE" w:rsidP="00594ECE">
      <w:pPr>
        <w:pStyle w:val="ae"/>
        <w:numPr>
          <w:ilvl w:val="1"/>
          <w:numId w:val="30"/>
        </w:numPr>
        <w:shd w:val="clear" w:color="auto" w:fill="FFFFFF"/>
        <w:tabs>
          <w:tab w:val="left" w:pos="1276"/>
        </w:tabs>
        <w:suppressAutoHyphens w:val="0"/>
        <w:autoSpaceDE w:val="0"/>
        <w:autoSpaceDN w:val="0"/>
        <w:adjustRightInd w:val="0"/>
        <w:jc w:val="both"/>
        <w:rPr>
          <w:rFonts w:eastAsia="Calibri"/>
          <w:b/>
        </w:rPr>
      </w:pPr>
      <w:r w:rsidRPr="00911285">
        <w:rPr>
          <w:rFonts w:eastAsia="Calibri"/>
          <w:b/>
        </w:rPr>
        <w:t xml:space="preserve">Содержание комплекса </w:t>
      </w:r>
      <w:r>
        <w:rPr>
          <w:rFonts w:eastAsia="Calibri"/>
          <w:b/>
        </w:rPr>
        <w:t>у</w:t>
      </w:r>
      <w:r w:rsidRPr="00911285">
        <w:rPr>
          <w:rFonts w:eastAsia="Calibri"/>
          <w:b/>
        </w:rPr>
        <w:t>слуг</w:t>
      </w:r>
    </w:p>
    <w:p w:rsidR="00594ECE" w:rsidRPr="00DD17D0" w:rsidRDefault="00594ECE" w:rsidP="00594ECE">
      <w:pPr>
        <w:shd w:val="clear" w:color="auto" w:fill="FFFFFF" w:themeFill="background1"/>
        <w:tabs>
          <w:tab w:val="left" w:pos="1276"/>
        </w:tabs>
        <w:autoSpaceDE w:val="0"/>
        <w:autoSpaceDN w:val="0"/>
        <w:adjustRightInd w:val="0"/>
        <w:jc w:val="right"/>
      </w:pPr>
      <w:r>
        <w:t>Таблица 1</w:t>
      </w:r>
    </w:p>
    <w:tbl>
      <w:tblPr>
        <w:tblW w:w="99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967"/>
        <w:gridCol w:w="992"/>
      </w:tblGrid>
      <w:tr w:rsidR="00594ECE" w:rsidRPr="00FC480E" w:rsidTr="00594ECE">
        <w:tc>
          <w:tcPr>
            <w:tcW w:w="959" w:type="dxa"/>
            <w:shd w:val="clear" w:color="auto" w:fill="FFFFFF" w:themeFill="background1"/>
            <w:vAlign w:val="center"/>
          </w:tcPr>
          <w:p w:rsidR="00594ECE" w:rsidRPr="00FC480E" w:rsidRDefault="00594ECE" w:rsidP="00633D12">
            <w:pPr>
              <w:shd w:val="clear" w:color="auto" w:fill="FFFFFF" w:themeFill="background1"/>
              <w:tabs>
                <w:tab w:val="left" w:pos="1134"/>
              </w:tabs>
              <w:jc w:val="center"/>
              <w:rPr>
                <w:rFonts w:ascii="Times New Roman" w:hAnsi="Times New Roman"/>
                <w:color w:val="000000"/>
              </w:rPr>
            </w:pPr>
            <w:r w:rsidRPr="00FC480E">
              <w:rPr>
                <w:rFonts w:ascii="Times New Roman" w:hAnsi="Times New Roman"/>
                <w:color w:val="000000"/>
              </w:rPr>
              <w:t>№ п/п</w:t>
            </w:r>
          </w:p>
        </w:tc>
        <w:tc>
          <w:tcPr>
            <w:tcW w:w="7967" w:type="dxa"/>
            <w:shd w:val="clear" w:color="auto" w:fill="FFFFFF" w:themeFill="background1"/>
            <w:vAlign w:val="center"/>
          </w:tcPr>
          <w:p w:rsidR="00594ECE" w:rsidRPr="00FC480E" w:rsidRDefault="00594ECE" w:rsidP="00633D12">
            <w:pPr>
              <w:shd w:val="clear" w:color="auto" w:fill="FFFFFF" w:themeFill="background1"/>
              <w:tabs>
                <w:tab w:val="left" w:pos="1134"/>
              </w:tabs>
              <w:jc w:val="center"/>
              <w:rPr>
                <w:rFonts w:ascii="Times New Roman" w:hAnsi="Times New Roman"/>
                <w:color w:val="000000"/>
              </w:rPr>
            </w:pPr>
            <w:r w:rsidRPr="00FC480E">
              <w:rPr>
                <w:rFonts w:ascii="Times New Roman" w:hAnsi="Times New Roman"/>
                <w:color w:val="000000"/>
              </w:rPr>
              <w:t>Наименование услуг</w:t>
            </w:r>
          </w:p>
        </w:tc>
        <w:tc>
          <w:tcPr>
            <w:tcW w:w="992" w:type="dxa"/>
            <w:shd w:val="clear" w:color="auto" w:fill="FFFFFF" w:themeFill="background1"/>
            <w:vAlign w:val="center"/>
          </w:tcPr>
          <w:p w:rsidR="00594ECE" w:rsidRPr="00FC480E" w:rsidRDefault="00594ECE" w:rsidP="00633D12">
            <w:pPr>
              <w:shd w:val="clear" w:color="auto" w:fill="FFFFFF" w:themeFill="background1"/>
              <w:tabs>
                <w:tab w:val="left" w:pos="1134"/>
              </w:tabs>
              <w:jc w:val="center"/>
              <w:rPr>
                <w:rFonts w:ascii="Times New Roman" w:hAnsi="Times New Roman"/>
              </w:rPr>
            </w:pPr>
            <w:r w:rsidRPr="00FC480E">
              <w:rPr>
                <w:rFonts w:ascii="Times New Roman" w:hAnsi="Times New Roman"/>
              </w:rPr>
              <w:t>Количество</w:t>
            </w:r>
          </w:p>
          <w:p w:rsidR="00594ECE" w:rsidRPr="00FC480E" w:rsidRDefault="00594ECE" w:rsidP="00633D12">
            <w:pPr>
              <w:shd w:val="clear" w:color="auto" w:fill="FFFFFF" w:themeFill="background1"/>
              <w:tabs>
                <w:tab w:val="left" w:pos="1134"/>
              </w:tabs>
              <w:jc w:val="center"/>
              <w:rPr>
                <w:rFonts w:ascii="Times New Roman" w:hAnsi="Times New Roman"/>
                <w:color w:val="000000"/>
              </w:rPr>
            </w:pPr>
            <w:r w:rsidRPr="00FC480E">
              <w:rPr>
                <w:rFonts w:ascii="Times New Roman" w:hAnsi="Times New Roman"/>
              </w:rPr>
              <w:t>(</w:t>
            </w:r>
            <w:proofErr w:type="spellStart"/>
            <w:r w:rsidRPr="00FC480E">
              <w:rPr>
                <w:rFonts w:ascii="Times New Roman" w:hAnsi="Times New Roman"/>
              </w:rPr>
              <w:t>ед</w:t>
            </w:r>
            <w:proofErr w:type="spellEnd"/>
            <w:r w:rsidRPr="00FC480E">
              <w:rPr>
                <w:rFonts w:ascii="Times New Roman" w:hAnsi="Times New Roman"/>
              </w:rPr>
              <w:t>/</w:t>
            </w:r>
            <w:proofErr w:type="spellStart"/>
            <w:r w:rsidRPr="00FC480E">
              <w:rPr>
                <w:rFonts w:ascii="Times New Roman" w:hAnsi="Times New Roman"/>
              </w:rPr>
              <w:t>шт</w:t>
            </w:r>
            <w:proofErr w:type="spellEnd"/>
            <w:r w:rsidRPr="00FC480E">
              <w:rPr>
                <w:rFonts w:ascii="Times New Roman" w:hAnsi="Times New Roman"/>
              </w:rPr>
              <w:t>)</w:t>
            </w:r>
          </w:p>
        </w:tc>
      </w:tr>
      <w:tr w:rsidR="00594ECE" w:rsidRPr="00FC480E" w:rsidTr="00594ECE">
        <w:tc>
          <w:tcPr>
            <w:tcW w:w="9918" w:type="dxa"/>
            <w:gridSpan w:val="3"/>
            <w:shd w:val="clear" w:color="auto" w:fill="FFFFFF" w:themeFill="background1"/>
            <w:vAlign w:val="center"/>
          </w:tcPr>
          <w:p w:rsidR="00594ECE" w:rsidRPr="00FC480E" w:rsidRDefault="00594ECE" w:rsidP="00633D12">
            <w:pPr>
              <w:pStyle w:val="ae"/>
              <w:shd w:val="clear" w:color="auto" w:fill="FFFFFF" w:themeFill="background1"/>
              <w:tabs>
                <w:tab w:val="left" w:pos="1134"/>
              </w:tabs>
              <w:rPr>
                <w:rFonts w:eastAsia="Calibri"/>
                <w:b/>
                <w:sz w:val="22"/>
                <w:szCs w:val="22"/>
              </w:rPr>
            </w:pPr>
            <w:r w:rsidRPr="00FC480E">
              <w:rPr>
                <w:rFonts w:eastAsia="Calibri"/>
                <w:b/>
                <w:sz w:val="22"/>
                <w:szCs w:val="22"/>
              </w:rPr>
              <w:t>Аттестация ИС на соответствие требованиям руководящих документов:</w:t>
            </w:r>
          </w:p>
        </w:tc>
      </w:tr>
      <w:tr w:rsidR="00594ECE" w:rsidRPr="00FC480E" w:rsidTr="00594ECE">
        <w:tc>
          <w:tcPr>
            <w:tcW w:w="959" w:type="dxa"/>
            <w:vAlign w:val="center"/>
          </w:tcPr>
          <w:p w:rsidR="00594ECE" w:rsidRPr="00FC480E" w:rsidRDefault="00594ECE" w:rsidP="00633D12">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594ECE" w:rsidRPr="00FC480E" w:rsidRDefault="00594ECE" w:rsidP="00633D12">
            <w:pPr>
              <w:shd w:val="clear" w:color="auto" w:fill="FFFFFF" w:themeFill="background1"/>
              <w:tabs>
                <w:tab w:val="left" w:pos="1134"/>
              </w:tabs>
              <w:spacing w:after="0" w:line="240" w:lineRule="auto"/>
              <w:rPr>
                <w:rFonts w:ascii="Times New Roman" w:hAnsi="Times New Roman"/>
                <w:color w:val="000000"/>
              </w:rPr>
            </w:pPr>
            <w:r w:rsidRPr="00FC480E">
              <w:rPr>
                <w:rFonts w:ascii="Times New Roman" w:hAnsi="Times New Roman"/>
              </w:rPr>
              <w:t>Информационное обследование ИС</w:t>
            </w:r>
          </w:p>
        </w:tc>
      </w:tr>
      <w:tr w:rsidR="00594ECE" w:rsidRPr="00FC480E" w:rsidTr="00594ECE">
        <w:tc>
          <w:tcPr>
            <w:tcW w:w="959" w:type="dxa"/>
            <w:vAlign w:val="center"/>
          </w:tcPr>
          <w:p w:rsidR="00594ECE" w:rsidRPr="00FC480E" w:rsidRDefault="00594ECE" w:rsidP="00633D12">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594ECE" w:rsidRPr="00FC480E" w:rsidRDefault="00594ECE" w:rsidP="00633D12">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Моделирование угроз безопасности информации в ИС, определение актуальных угроз безопасности информации в ИС с разработкой соответствующих документов</w:t>
            </w:r>
          </w:p>
        </w:tc>
      </w:tr>
      <w:tr w:rsidR="00594ECE" w:rsidRPr="00FC480E" w:rsidTr="00594ECE">
        <w:tc>
          <w:tcPr>
            <w:tcW w:w="959" w:type="dxa"/>
            <w:vAlign w:val="center"/>
          </w:tcPr>
          <w:p w:rsidR="00594ECE" w:rsidRPr="00FC480E" w:rsidRDefault="00594ECE" w:rsidP="00633D12">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594ECE" w:rsidRPr="00FC480E" w:rsidRDefault="00594ECE" w:rsidP="00633D12">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Формирование «Требований к системе защиты информации в ИС» с разработкой системы защиты информации в ИС</w:t>
            </w:r>
          </w:p>
        </w:tc>
      </w:tr>
      <w:tr w:rsidR="00594ECE" w:rsidRPr="00FC480E" w:rsidTr="00594ECE">
        <w:tc>
          <w:tcPr>
            <w:tcW w:w="959" w:type="dxa"/>
            <w:vAlign w:val="center"/>
          </w:tcPr>
          <w:p w:rsidR="00594ECE" w:rsidRPr="00FC480E" w:rsidRDefault="00594ECE" w:rsidP="00633D12">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594ECE" w:rsidRPr="00FC480E" w:rsidRDefault="00594ECE" w:rsidP="00633D12">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Актуализация разработанной организационно-распорядительной документации (ОРД) по защите информации в ИС в соответствии с требованиями действующего законодательства</w:t>
            </w:r>
          </w:p>
        </w:tc>
      </w:tr>
      <w:tr w:rsidR="00594ECE" w:rsidRPr="00FC480E" w:rsidTr="00594ECE">
        <w:tc>
          <w:tcPr>
            <w:tcW w:w="959" w:type="dxa"/>
            <w:vAlign w:val="center"/>
          </w:tcPr>
          <w:p w:rsidR="00594ECE" w:rsidRPr="00FC480E" w:rsidRDefault="00594ECE" w:rsidP="00633D12">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594ECE" w:rsidRPr="00FC480E" w:rsidRDefault="00594ECE" w:rsidP="00633D12">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Обновление и настройка программного обеспечения СЗИ, установленного у Заказчика в соответствии с требованиями информационной безопасности</w:t>
            </w:r>
          </w:p>
        </w:tc>
      </w:tr>
      <w:tr w:rsidR="00594ECE" w:rsidRPr="00FC480E" w:rsidTr="00594ECE">
        <w:tc>
          <w:tcPr>
            <w:tcW w:w="959" w:type="dxa"/>
            <w:vAlign w:val="center"/>
          </w:tcPr>
          <w:p w:rsidR="00594ECE" w:rsidRPr="00FC480E" w:rsidRDefault="00594ECE" w:rsidP="00633D12">
            <w:pPr>
              <w:pStyle w:val="ae"/>
              <w:numPr>
                <w:ilvl w:val="0"/>
                <w:numId w:val="32"/>
              </w:numPr>
              <w:shd w:val="clear" w:color="auto" w:fill="FFFFFF" w:themeFill="background1"/>
              <w:tabs>
                <w:tab w:val="left" w:pos="1134"/>
              </w:tabs>
              <w:suppressAutoHyphens w:val="0"/>
              <w:ind w:left="0" w:firstLine="0"/>
              <w:rPr>
                <w:color w:val="000000"/>
                <w:sz w:val="22"/>
                <w:szCs w:val="22"/>
              </w:rPr>
            </w:pPr>
          </w:p>
        </w:tc>
        <w:tc>
          <w:tcPr>
            <w:tcW w:w="8959" w:type="dxa"/>
            <w:gridSpan w:val="2"/>
            <w:vAlign w:val="center"/>
          </w:tcPr>
          <w:p w:rsidR="00594ECE" w:rsidRPr="00FC480E" w:rsidRDefault="00594ECE" w:rsidP="00633D12">
            <w:pPr>
              <w:shd w:val="clear" w:color="auto" w:fill="FFFFFF" w:themeFill="background1"/>
              <w:tabs>
                <w:tab w:val="left" w:pos="1134"/>
              </w:tabs>
              <w:spacing w:after="0" w:line="240" w:lineRule="auto"/>
              <w:jc w:val="both"/>
              <w:rPr>
                <w:rFonts w:ascii="Times New Roman" w:hAnsi="Times New Roman"/>
              </w:rPr>
            </w:pPr>
            <w:r w:rsidRPr="00FC480E">
              <w:rPr>
                <w:rFonts w:ascii="Times New Roman" w:hAnsi="Times New Roman"/>
              </w:rPr>
              <w:t>Аттестация ИС на соответствие требованиям руководящих документов (Правительства РФ, ФСТЭК России, ФСБ России) в области информационной безопасности с выдачей «Аттестата соответствия», «Программы и методики испытаний», «Протокола», «Заключения»</w:t>
            </w:r>
          </w:p>
        </w:tc>
      </w:tr>
      <w:tr w:rsidR="00594ECE" w:rsidRPr="00FC480E" w:rsidTr="00594ECE">
        <w:tc>
          <w:tcPr>
            <w:tcW w:w="9918" w:type="dxa"/>
            <w:gridSpan w:val="3"/>
          </w:tcPr>
          <w:p w:rsidR="00594ECE" w:rsidRPr="00FC480E" w:rsidRDefault="00594ECE" w:rsidP="00633D12">
            <w:pPr>
              <w:shd w:val="clear" w:color="auto" w:fill="FFFFFF" w:themeFill="background1"/>
              <w:tabs>
                <w:tab w:val="left" w:pos="1134"/>
              </w:tabs>
              <w:spacing w:after="0" w:line="240" w:lineRule="auto"/>
              <w:jc w:val="center"/>
              <w:rPr>
                <w:rFonts w:ascii="Times New Roman" w:hAnsi="Times New Roman"/>
                <w:b/>
                <w:color w:val="000000"/>
              </w:rPr>
            </w:pPr>
            <w:r w:rsidRPr="00FC480E">
              <w:rPr>
                <w:rFonts w:ascii="Times New Roman" w:hAnsi="Times New Roman"/>
                <w:b/>
                <w:color w:val="000000"/>
              </w:rPr>
              <w:t>Поставка технических средств защиты информации:</w:t>
            </w:r>
          </w:p>
        </w:tc>
      </w:tr>
      <w:tr w:rsidR="00594ECE" w:rsidRPr="00FC480E" w:rsidTr="00594ECE">
        <w:tc>
          <w:tcPr>
            <w:tcW w:w="959" w:type="dxa"/>
          </w:tcPr>
          <w:p w:rsidR="00594ECE" w:rsidRPr="00FC480E" w:rsidRDefault="00594ECE" w:rsidP="00633D12">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594ECE" w:rsidRPr="00FC480E" w:rsidRDefault="00594ECE" w:rsidP="00633D12">
            <w:pPr>
              <w:spacing w:after="0" w:line="240" w:lineRule="auto"/>
              <w:rPr>
                <w:rFonts w:ascii="Times New Roman" w:hAnsi="Times New Roman"/>
              </w:rPr>
            </w:pPr>
            <w:r w:rsidRPr="00FC480E">
              <w:rPr>
                <w:rFonts w:ascii="Times New Roman" w:hAnsi="Times New Roman"/>
              </w:rPr>
              <w:t xml:space="preserve">Сертификат на техническую поддержку </w:t>
            </w:r>
            <w:proofErr w:type="spellStart"/>
            <w:r w:rsidRPr="00FC480E">
              <w:rPr>
                <w:rFonts w:ascii="Times New Roman" w:hAnsi="Times New Roman"/>
              </w:rPr>
              <w:t>Dallas</w:t>
            </w:r>
            <w:proofErr w:type="spellEnd"/>
            <w:r w:rsidRPr="00FC480E">
              <w:rPr>
                <w:rFonts w:ascii="Times New Roman" w:hAnsi="Times New Roman"/>
              </w:rPr>
              <w:t xml:space="preserve"> </w:t>
            </w:r>
            <w:proofErr w:type="spellStart"/>
            <w:r w:rsidRPr="00FC480E">
              <w:rPr>
                <w:rFonts w:ascii="Times New Roman" w:hAnsi="Times New Roman"/>
              </w:rPr>
              <w:t>Lock</w:t>
            </w:r>
            <w:proofErr w:type="spellEnd"/>
            <w:r w:rsidRPr="00FC480E">
              <w:rPr>
                <w:rFonts w:ascii="Times New Roman" w:hAnsi="Times New Roman"/>
              </w:rPr>
              <w:t xml:space="preserve"> 8.0-С (СЗИ НСД, СКН, МЭ, СОВ), 27306- 2334-790 (до 01.07.2026 г.)</w:t>
            </w:r>
          </w:p>
        </w:tc>
        <w:tc>
          <w:tcPr>
            <w:tcW w:w="992" w:type="dxa"/>
            <w:vAlign w:val="center"/>
          </w:tcPr>
          <w:p w:rsidR="00594ECE" w:rsidRPr="00FC480E" w:rsidRDefault="00594ECE" w:rsidP="00633D12">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3</w:t>
            </w:r>
          </w:p>
        </w:tc>
      </w:tr>
      <w:tr w:rsidR="00594ECE" w:rsidRPr="00FC480E" w:rsidTr="00594ECE">
        <w:tc>
          <w:tcPr>
            <w:tcW w:w="959" w:type="dxa"/>
          </w:tcPr>
          <w:p w:rsidR="00594ECE" w:rsidRPr="00FC480E" w:rsidRDefault="00594ECE" w:rsidP="00633D12">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594ECE" w:rsidRPr="00FC480E" w:rsidRDefault="00594ECE" w:rsidP="00633D12">
            <w:pPr>
              <w:spacing w:after="0" w:line="240" w:lineRule="auto"/>
              <w:rPr>
                <w:rFonts w:ascii="Times New Roman" w:hAnsi="Times New Roman"/>
              </w:rPr>
            </w:pPr>
            <w:r w:rsidRPr="00FC480E">
              <w:rPr>
                <w:rFonts w:ascii="Times New Roman" w:hAnsi="Times New Roman"/>
              </w:rPr>
              <w:t xml:space="preserve">Сертификат на техническую поддержку на терминальное подключение </w:t>
            </w:r>
            <w:proofErr w:type="spellStart"/>
            <w:r w:rsidRPr="00FC480E">
              <w:rPr>
                <w:rFonts w:ascii="Times New Roman" w:hAnsi="Times New Roman"/>
              </w:rPr>
              <w:t>Dallas</w:t>
            </w:r>
            <w:proofErr w:type="spellEnd"/>
            <w:r w:rsidRPr="00FC480E">
              <w:rPr>
                <w:rFonts w:ascii="Times New Roman" w:hAnsi="Times New Roman"/>
              </w:rPr>
              <w:t xml:space="preserve"> </w:t>
            </w:r>
            <w:proofErr w:type="spellStart"/>
            <w:r w:rsidRPr="00FC480E">
              <w:rPr>
                <w:rFonts w:ascii="Times New Roman" w:hAnsi="Times New Roman"/>
              </w:rPr>
              <w:t>Lock</w:t>
            </w:r>
            <w:proofErr w:type="spellEnd"/>
            <w:r w:rsidRPr="00FC480E">
              <w:rPr>
                <w:rFonts w:ascii="Times New Roman" w:hAnsi="Times New Roman"/>
              </w:rPr>
              <w:t xml:space="preserve"> 8.0, DL8K-0182- 8149-439 (до 01.07.2026 г.)</w:t>
            </w:r>
          </w:p>
        </w:tc>
        <w:tc>
          <w:tcPr>
            <w:tcW w:w="992" w:type="dxa"/>
            <w:vAlign w:val="center"/>
          </w:tcPr>
          <w:p w:rsidR="00594ECE" w:rsidRPr="00FC480E" w:rsidRDefault="00594ECE" w:rsidP="00633D12">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25</w:t>
            </w:r>
          </w:p>
        </w:tc>
      </w:tr>
      <w:tr w:rsidR="00594ECE" w:rsidRPr="00FC480E" w:rsidTr="00594ECE">
        <w:tc>
          <w:tcPr>
            <w:tcW w:w="959" w:type="dxa"/>
          </w:tcPr>
          <w:p w:rsidR="00594ECE" w:rsidRPr="00FC480E" w:rsidRDefault="00594ECE" w:rsidP="00633D12">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594ECE" w:rsidRPr="00FC480E" w:rsidRDefault="00594ECE" w:rsidP="00633D12">
            <w:pPr>
              <w:spacing w:after="0" w:line="240" w:lineRule="auto"/>
              <w:rPr>
                <w:rFonts w:ascii="Times New Roman" w:hAnsi="Times New Roman"/>
              </w:rPr>
            </w:pPr>
            <w:r w:rsidRPr="00FC480E">
              <w:rPr>
                <w:rFonts w:ascii="Times New Roman" w:hAnsi="Times New Roman"/>
              </w:rPr>
              <w:t xml:space="preserve">Сертифицированный комплект для установки </w:t>
            </w:r>
            <w:proofErr w:type="spellStart"/>
            <w:r w:rsidRPr="00FC480E">
              <w:rPr>
                <w:rFonts w:ascii="Times New Roman" w:hAnsi="Times New Roman"/>
              </w:rPr>
              <w:t>Dallas</w:t>
            </w:r>
            <w:proofErr w:type="spellEnd"/>
            <w:r w:rsidRPr="00FC480E">
              <w:rPr>
                <w:rFonts w:ascii="Times New Roman" w:hAnsi="Times New Roman"/>
              </w:rPr>
              <w:t xml:space="preserve"> </w:t>
            </w:r>
            <w:proofErr w:type="spellStart"/>
            <w:r w:rsidRPr="00FC480E">
              <w:rPr>
                <w:rFonts w:ascii="Times New Roman" w:hAnsi="Times New Roman"/>
              </w:rPr>
              <w:t>Lock</w:t>
            </w:r>
            <w:proofErr w:type="spellEnd"/>
            <w:r w:rsidRPr="00FC480E">
              <w:rPr>
                <w:rFonts w:ascii="Times New Roman" w:hAnsi="Times New Roman"/>
              </w:rPr>
              <w:t xml:space="preserve"> 8.0-С</w:t>
            </w:r>
          </w:p>
        </w:tc>
        <w:tc>
          <w:tcPr>
            <w:tcW w:w="992" w:type="dxa"/>
            <w:vAlign w:val="center"/>
          </w:tcPr>
          <w:p w:rsidR="00594ECE" w:rsidRPr="00FC480E" w:rsidRDefault="00594ECE" w:rsidP="00633D12">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1</w:t>
            </w:r>
          </w:p>
        </w:tc>
      </w:tr>
      <w:tr w:rsidR="00594ECE" w:rsidRPr="00FC480E" w:rsidTr="00594ECE">
        <w:tc>
          <w:tcPr>
            <w:tcW w:w="959" w:type="dxa"/>
          </w:tcPr>
          <w:p w:rsidR="00594ECE" w:rsidRPr="00FC480E" w:rsidRDefault="00594ECE" w:rsidP="00633D12">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594ECE" w:rsidRPr="00FC480E" w:rsidRDefault="00594ECE" w:rsidP="00633D12">
            <w:pPr>
              <w:spacing w:after="0" w:line="240" w:lineRule="auto"/>
              <w:rPr>
                <w:rFonts w:ascii="Times New Roman" w:hAnsi="Times New Roman"/>
                <w:lang w:val="en-US"/>
              </w:rPr>
            </w:pPr>
            <w:r w:rsidRPr="00FC480E">
              <w:rPr>
                <w:rFonts w:ascii="Times New Roman" w:hAnsi="Times New Roman"/>
              </w:rPr>
              <w:t>Сертифицированный</w:t>
            </w:r>
            <w:r w:rsidRPr="00FC480E">
              <w:rPr>
                <w:rFonts w:ascii="Times New Roman" w:hAnsi="Times New Roman"/>
                <w:lang w:val="en-US"/>
              </w:rPr>
              <w:t xml:space="preserve"> </w:t>
            </w:r>
            <w:r w:rsidRPr="00FC480E">
              <w:rPr>
                <w:rFonts w:ascii="Times New Roman" w:hAnsi="Times New Roman"/>
              </w:rPr>
              <w:t>дистрибутив</w:t>
            </w:r>
            <w:r w:rsidRPr="00FC480E">
              <w:rPr>
                <w:rFonts w:ascii="Times New Roman" w:hAnsi="Times New Roman"/>
                <w:lang w:val="en-US"/>
              </w:rPr>
              <w:t xml:space="preserve"> Kaspersky Certified Media Pack Russian Edition</w:t>
            </w:r>
          </w:p>
        </w:tc>
        <w:tc>
          <w:tcPr>
            <w:tcW w:w="992" w:type="dxa"/>
            <w:vAlign w:val="center"/>
          </w:tcPr>
          <w:p w:rsidR="00594ECE" w:rsidRPr="00FC480E" w:rsidRDefault="00594ECE" w:rsidP="00633D12">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1</w:t>
            </w:r>
          </w:p>
        </w:tc>
      </w:tr>
      <w:tr w:rsidR="00594ECE" w:rsidRPr="00FC480E" w:rsidTr="00594ECE">
        <w:tc>
          <w:tcPr>
            <w:tcW w:w="959" w:type="dxa"/>
          </w:tcPr>
          <w:p w:rsidR="00594ECE" w:rsidRPr="00FC480E" w:rsidRDefault="00594ECE" w:rsidP="00633D12">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594ECE" w:rsidRPr="00FC480E" w:rsidRDefault="00594ECE" w:rsidP="00633D12">
            <w:pPr>
              <w:spacing w:after="0" w:line="240" w:lineRule="auto"/>
              <w:rPr>
                <w:rFonts w:ascii="Times New Roman" w:hAnsi="Times New Roman"/>
              </w:rPr>
            </w:pPr>
            <w:r w:rsidRPr="00FC480E">
              <w:rPr>
                <w:rFonts w:ascii="Times New Roman" w:hAnsi="Times New Roman"/>
              </w:rPr>
              <w:t xml:space="preserve">Продление лицензии на использование программы </w:t>
            </w:r>
            <w:proofErr w:type="spellStart"/>
            <w:r w:rsidRPr="00FC480E">
              <w:rPr>
                <w:rFonts w:ascii="Times New Roman" w:hAnsi="Times New Roman"/>
              </w:rPr>
              <w:t>RedCheck</w:t>
            </w:r>
            <w:proofErr w:type="spellEnd"/>
            <w:r w:rsidRPr="00FC480E">
              <w:rPr>
                <w:rFonts w:ascii="Times New Roman" w:hAnsi="Times New Roman"/>
              </w:rPr>
              <w:t xml:space="preserve"> </w:t>
            </w:r>
            <w:proofErr w:type="spellStart"/>
            <w:r w:rsidRPr="00FC480E">
              <w:rPr>
                <w:rFonts w:ascii="Times New Roman" w:hAnsi="Times New Roman"/>
              </w:rPr>
              <w:t>Base</w:t>
            </w:r>
            <w:proofErr w:type="spellEnd"/>
            <w:r w:rsidRPr="00FC480E">
              <w:rPr>
                <w:rFonts w:ascii="Times New Roman" w:hAnsi="Times New Roman"/>
              </w:rPr>
              <w:t xml:space="preserve"> на 1 IP-адрес на 3 года </w:t>
            </w:r>
          </w:p>
        </w:tc>
        <w:tc>
          <w:tcPr>
            <w:tcW w:w="992" w:type="dxa"/>
            <w:vAlign w:val="center"/>
          </w:tcPr>
          <w:p w:rsidR="00594ECE" w:rsidRPr="00FC480E" w:rsidRDefault="00594ECE" w:rsidP="00633D12">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3</w:t>
            </w:r>
          </w:p>
        </w:tc>
      </w:tr>
      <w:tr w:rsidR="00594ECE" w:rsidRPr="00FC480E" w:rsidTr="00594ECE">
        <w:tc>
          <w:tcPr>
            <w:tcW w:w="959" w:type="dxa"/>
          </w:tcPr>
          <w:p w:rsidR="00594ECE" w:rsidRPr="00FC480E" w:rsidRDefault="00594ECE" w:rsidP="00633D12">
            <w:pPr>
              <w:pStyle w:val="ae"/>
              <w:numPr>
                <w:ilvl w:val="0"/>
                <w:numId w:val="33"/>
              </w:numPr>
              <w:shd w:val="clear" w:color="auto" w:fill="FFFFFF" w:themeFill="background1"/>
              <w:tabs>
                <w:tab w:val="left" w:pos="1134"/>
              </w:tabs>
              <w:suppressAutoHyphens w:val="0"/>
              <w:jc w:val="both"/>
              <w:rPr>
                <w:color w:val="000000"/>
                <w:sz w:val="22"/>
                <w:szCs w:val="22"/>
              </w:rPr>
            </w:pPr>
          </w:p>
        </w:tc>
        <w:tc>
          <w:tcPr>
            <w:tcW w:w="7967" w:type="dxa"/>
          </w:tcPr>
          <w:p w:rsidR="00594ECE" w:rsidRPr="00FC480E" w:rsidRDefault="00594ECE" w:rsidP="00633D12">
            <w:pPr>
              <w:spacing w:after="0" w:line="240" w:lineRule="auto"/>
              <w:rPr>
                <w:rFonts w:ascii="Times New Roman" w:hAnsi="Times New Roman"/>
              </w:rPr>
            </w:pPr>
            <w:r w:rsidRPr="00FC480E">
              <w:rPr>
                <w:rFonts w:ascii="Times New Roman" w:hAnsi="Times New Roman"/>
              </w:rPr>
              <w:t xml:space="preserve">Медиа-комплект для сертифицированной версии средства анализа защищенности </w:t>
            </w:r>
            <w:proofErr w:type="spellStart"/>
            <w:r w:rsidRPr="00FC480E">
              <w:rPr>
                <w:rFonts w:ascii="Times New Roman" w:hAnsi="Times New Roman"/>
              </w:rPr>
              <w:t>RedCheck</w:t>
            </w:r>
            <w:proofErr w:type="spellEnd"/>
            <w:r w:rsidRPr="00FC480E">
              <w:rPr>
                <w:rFonts w:ascii="Times New Roman" w:hAnsi="Times New Roman"/>
              </w:rPr>
              <w:t xml:space="preserve"> </w:t>
            </w:r>
          </w:p>
        </w:tc>
        <w:tc>
          <w:tcPr>
            <w:tcW w:w="992" w:type="dxa"/>
            <w:vAlign w:val="center"/>
          </w:tcPr>
          <w:p w:rsidR="00594ECE" w:rsidRPr="00FC480E" w:rsidRDefault="00594ECE" w:rsidP="00633D12">
            <w:pPr>
              <w:shd w:val="clear" w:color="auto" w:fill="FFFFFF" w:themeFill="background1"/>
              <w:tabs>
                <w:tab w:val="left" w:pos="1134"/>
              </w:tabs>
              <w:spacing w:after="0" w:line="240" w:lineRule="auto"/>
              <w:jc w:val="center"/>
              <w:rPr>
                <w:rFonts w:ascii="Times New Roman" w:hAnsi="Times New Roman"/>
                <w:color w:val="000000"/>
              </w:rPr>
            </w:pPr>
            <w:r w:rsidRPr="00FC480E">
              <w:rPr>
                <w:rFonts w:ascii="Times New Roman" w:hAnsi="Times New Roman"/>
                <w:color w:val="000000"/>
              </w:rPr>
              <w:t>1</w:t>
            </w:r>
          </w:p>
        </w:tc>
      </w:tr>
    </w:tbl>
    <w:p w:rsidR="00594ECE" w:rsidRDefault="00594ECE" w:rsidP="00594ECE">
      <w:pPr>
        <w:pStyle w:val="ae"/>
        <w:shd w:val="clear" w:color="auto" w:fill="FFFFFF"/>
        <w:tabs>
          <w:tab w:val="left" w:pos="1276"/>
        </w:tabs>
        <w:autoSpaceDE w:val="0"/>
        <w:autoSpaceDN w:val="0"/>
        <w:adjustRightInd w:val="0"/>
        <w:ind w:left="1288"/>
        <w:jc w:val="both"/>
        <w:rPr>
          <w:rFonts w:eastAsia="Calibri"/>
          <w:b/>
        </w:rPr>
      </w:pPr>
    </w:p>
    <w:p w:rsidR="00594ECE" w:rsidRDefault="00594ECE" w:rsidP="00594EC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rPr>
      </w:pPr>
      <w:r>
        <w:rPr>
          <w:rFonts w:eastAsia="Calibri"/>
          <w:b/>
        </w:rPr>
        <w:t>Общие т</w:t>
      </w:r>
      <w:r w:rsidRPr="00046BE7">
        <w:rPr>
          <w:rFonts w:eastAsia="Calibri"/>
          <w:b/>
        </w:rPr>
        <w:t xml:space="preserve">ребования </w:t>
      </w:r>
      <w:r>
        <w:rPr>
          <w:rFonts w:eastAsia="Calibri"/>
          <w:b/>
        </w:rPr>
        <w:t>к оказанию услуг</w:t>
      </w:r>
    </w:p>
    <w:p w:rsidR="00594ECE" w:rsidRPr="007A0927" w:rsidRDefault="00594ECE" w:rsidP="00594EC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b/>
        </w:rPr>
        <w:t xml:space="preserve">         </w:t>
      </w:r>
      <w:r w:rsidRPr="007A0927">
        <w:rPr>
          <w:rFonts w:ascii="Times New Roman" w:hAnsi="Times New Roman"/>
        </w:rPr>
        <w:t>Исполнитель несет ответственность за полноту и качество выполненных услуг, а также за сохранность полученных в ходе исполнения услуг сведений ограниченного доступа. Исполнитель берет на себя обязательства соблюдать конфиденциальность информации, ставшей ему известной в ходе оказания услуг.</w:t>
      </w:r>
    </w:p>
    <w:p w:rsidR="00594ECE" w:rsidRPr="007A0927" w:rsidRDefault="00594ECE" w:rsidP="00594EC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В ходе оказания услуг Исполнитель разрабатывает и передает Заказчику комплект документов в соответствии с требованиями законодательства РФ, предъявляемыми к информационным системам персональных данных.</w:t>
      </w:r>
    </w:p>
    <w:p w:rsidR="00594ECE" w:rsidRPr="007A0927" w:rsidRDefault="00594ECE" w:rsidP="00594ECE">
      <w:pPr>
        <w:shd w:val="clear" w:color="auto" w:fill="FFFFFF"/>
        <w:tabs>
          <w:tab w:val="left" w:pos="1276"/>
        </w:tabs>
        <w:autoSpaceDE w:val="0"/>
        <w:autoSpaceDN w:val="0"/>
        <w:adjustRightInd w:val="0"/>
        <w:jc w:val="both"/>
        <w:rPr>
          <w:rFonts w:ascii="Times New Roman" w:hAnsi="Times New Roman"/>
        </w:rPr>
      </w:pPr>
    </w:p>
    <w:p w:rsidR="00594ECE" w:rsidRPr="007A0927" w:rsidRDefault="00594ECE" w:rsidP="00594EC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sz w:val="22"/>
          <w:szCs w:val="22"/>
        </w:rPr>
      </w:pPr>
      <w:r w:rsidRPr="007A0927">
        <w:rPr>
          <w:rFonts w:eastAsia="Calibri"/>
          <w:b/>
          <w:sz w:val="22"/>
          <w:szCs w:val="22"/>
        </w:rPr>
        <w:t>Требования к проведению аттестационных испытаний объекта информатизации</w:t>
      </w:r>
    </w:p>
    <w:p w:rsidR="00594ECE" w:rsidRPr="007A0927" w:rsidRDefault="00594ECE" w:rsidP="00594EC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b/>
        </w:rPr>
        <w:t xml:space="preserve">     </w:t>
      </w:r>
      <w:r w:rsidRPr="007A0927">
        <w:rPr>
          <w:rFonts w:ascii="Times New Roman" w:hAnsi="Times New Roman"/>
        </w:rPr>
        <w:t xml:space="preserve">     В рамках выполнения услуг Исполнитель проводит аттестационные испытания ОИ. Аттестационные испытания проводятся в соответствии с Приказом ФСТЭК России от 29.04.2021 г. № 77 «Об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 национальными стандартами, а также методическими документами, разработанными и утвержденными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16.08.2004 г. № 1085.</w:t>
      </w:r>
    </w:p>
    <w:p w:rsidR="00594ECE" w:rsidRPr="007A0927" w:rsidRDefault="00594ECE" w:rsidP="00594EC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sz w:val="22"/>
          <w:szCs w:val="22"/>
        </w:rPr>
      </w:pPr>
      <w:r w:rsidRPr="007A0927">
        <w:rPr>
          <w:rFonts w:eastAsia="Calibri"/>
          <w:b/>
          <w:sz w:val="22"/>
          <w:szCs w:val="22"/>
        </w:rPr>
        <w:t>Требования к исполнителю</w:t>
      </w:r>
    </w:p>
    <w:p w:rsidR="00594ECE" w:rsidRPr="007A0927" w:rsidRDefault="00594ECE" w:rsidP="00594EC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На основании Постановления Правительства РФ от 3 февраля 2012 г. № 79 «О лицензировании деятельности по технической защите конфиденциальной информации», исполнитель на весь период выполнения услуг обязан иметь действующую лицензию ФСТЭК России на осуществление деятельности по технической защите конфиденциальной информации со следующим перечнем работ (услуг):</w:t>
      </w:r>
    </w:p>
    <w:p w:rsidR="00594ECE" w:rsidRPr="007A0927" w:rsidRDefault="00594ECE" w:rsidP="00594EC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 аттестационные испытания и аттестация на соответствие требованиям по защите информации в средствах и системах информатизации;</w:t>
      </w:r>
    </w:p>
    <w:p w:rsidR="00594ECE" w:rsidRPr="007A0927" w:rsidRDefault="00594ECE" w:rsidP="00594EC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
    <w:p w:rsidR="00594ECE" w:rsidRPr="007A0927" w:rsidRDefault="00594ECE" w:rsidP="00594EC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 контроль защищенности конфиденциальной информации от несанкционированного доступа и ее модификации в средствах и системах информатизации.</w:t>
      </w:r>
    </w:p>
    <w:p w:rsidR="00594ECE" w:rsidRPr="007A0927" w:rsidRDefault="00594ECE" w:rsidP="00594ECE">
      <w:pPr>
        <w:pStyle w:val="ae"/>
        <w:numPr>
          <w:ilvl w:val="1"/>
          <w:numId w:val="30"/>
        </w:numPr>
        <w:shd w:val="clear" w:color="auto" w:fill="FFFFFF"/>
        <w:tabs>
          <w:tab w:val="left" w:pos="1276"/>
        </w:tabs>
        <w:suppressAutoHyphens w:val="0"/>
        <w:autoSpaceDE w:val="0"/>
        <w:autoSpaceDN w:val="0"/>
        <w:adjustRightInd w:val="0"/>
        <w:spacing w:after="120"/>
        <w:ind w:left="1287"/>
        <w:contextualSpacing w:val="0"/>
        <w:jc w:val="both"/>
        <w:rPr>
          <w:rFonts w:eastAsia="Calibri"/>
          <w:b/>
          <w:sz w:val="22"/>
          <w:szCs w:val="22"/>
        </w:rPr>
      </w:pPr>
      <w:r w:rsidRPr="007A0927">
        <w:rPr>
          <w:rFonts w:eastAsia="Calibri"/>
          <w:b/>
          <w:sz w:val="22"/>
          <w:szCs w:val="22"/>
        </w:rPr>
        <w:t>Требования к отчетной документации</w:t>
      </w:r>
    </w:p>
    <w:p w:rsidR="00594ECE" w:rsidRPr="007A0927" w:rsidRDefault="00594ECE" w:rsidP="00594EC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Разработка отчетных материалов по итогам оказания услуг проводится в строгом соответствии с действующими руководящими и нормативно-методическими документами ФСТЭК России.      </w:t>
      </w:r>
    </w:p>
    <w:p w:rsidR="00594ECE" w:rsidRPr="007A0927" w:rsidRDefault="00594ECE" w:rsidP="00594EC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lastRenderedPageBreak/>
        <w:t xml:space="preserve">          Отчетные документы должны соответствовать техническому заданию, отвечать исходным данным и оформляются в соответствии с требованиями нормативных правовых актов и стандартов по защите информации.</w:t>
      </w:r>
    </w:p>
    <w:p w:rsidR="00594ECE" w:rsidRPr="007A0927" w:rsidRDefault="00594ECE" w:rsidP="00594EC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Исполнитель обязан предоставить Заказчику отчетные документы на бумажном носителе (если документ оформлен на нескольких листах, то он должен быть сброшюрован). Каждый отчетный документ предоставляется в 1 (одном) экземпляре.   </w:t>
      </w:r>
    </w:p>
    <w:p w:rsidR="00594ECE" w:rsidRPr="007A0927" w:rsidRDefault="00594ECE" w:rsidP="00594ECE">
      <w:pPr>
        <w:pStyle w:val="ae"/>
        <w:numPr>
          <w:ilvl w:val="1"/>
          <w:numId w:val="30"/>
        </w:numPr>
        <w:shd w:val="clear" w:color="auto" w:fill="FFFFFF"/>
        <w:tabs>
          <w:tab w:val="left" w:pos="1276"/>
        </w:tabs>
        <w:suppressAutoHyphens w:val="0"/>
        <w:autoSpaceDE w:val="0"/>
        <w:autoSpaceDN w:val="0"/>
        <w:adjustRightInd w:val="0"/>
        <w:spacing w:after="120"/>
        <w:jc w:val="both"/>
        <w:rPr>
          <w:rFonts w:eastAsia="Calibri"/>
          <w:b/>
          <w:sz w:val="22"/>
          <w:szCs w:val="22"/>
        </w:rPr>
      </w:pPr>
      <w:r w:rsidRPr="007A0927">
        <w:rPr>
          <w:rFonts w:eastAsia="Calibri"/>
          <w:b/>
          <w:sz w:val="22"/>
          <w:szCs w:val="22"/>
        </w:rPr>
        <w:t>Требования к результатам оказанных услуг</w:t>
      </w:r>
    </w:p>
    <w:p w:rsidR="00594ECE" w:rsidRPr="007A0927" w:rsidRDefault="00594ECE" w:rsidP="00594ECE">
      <w:pPr>
        <w:shd w:val="clear" w:color="auto" w:fill="FFFFFF"/>
        <w:tabs>
          <w:tab w:val="left" w:pos="1276"/>
        </w:tabs>
        <w:autoSpaceDE w:val="0"/>
        <w:autoSpaceDN w:val="0"/>
        <w:adjustRightInd w:val="0"/>
        <w:jc w:val="both"/>
        <w:rPr>
          <w:rFonts w:ascii="Times New Roman" w:hAnsi="Times New Roman"/>
        </w:rPr>
      </w:pPr>
      <w:r w:rsidRPr="007A0927">
        <w:rPr>
          <w:rFonts w:ascii="Times New Roman" w:hAnsi="Times New Roman"/>
        </w:rPr>
        <w:t xml:space="preserve">         Результатом оказания услуг является актуализация системы защиты информации ограниченного доступа в ИС Заказчика и получение отчетных документов, разработанных по результатам оказания комплекса услуг. </w:t>
      </w:r>
    </w:p>
    <w:p w:rsidR="00594ECE" w:rsidRPr="007A0927" w:rsidRDefault="00594ECE" w:rsidP="00594ECE">
      <w:pPr>
        <w:shd w:val="clear" w:color="auto" w:fill="FFFFFF"/>
        <w:tabs>
          <w:tab w:val="left" w:pos="1276"/>
        </w:tabs>
        <w:autoSpaceDE w:val="0"/>
        <w:autoSpaceDN w:val="0"/>
        <w:adjustRightInd w:val="0"/>
        <w:spacing w:after="120"/>
        <w:jc w:val="both"/>
        <w:rPr>
          <w:rFonts w:ascii="Times New Roman" w:hAnsi="Times New Roman"/>
        </w:rPr>
      </w:pPr>
      <w:r w:rsidRPr="007A0927">
        <w:rPr>
          <w:rFonts w:ascii="Times New Roman" w:hAnsi="Times New Roman"/>
        </w:rPr>
        <w:t xml:space="preserve">         На ИС Заказчика выдается аттестат соответствия требованиям безопасности информации.</w:t>
      </w:r>
    </w:p>
    <w:p w:rsidR="00620F8B" w:rsidRDefault="00620F8B" w:rsidP="00B3057B">
      <w:pPr>
        <w:keepNext/>
        <w:keepLines/>
        <w:jc w:val="center"/>
        <w:rPr>
          <w:b/>
        </w:rPr>
      </w:pPr>
    </w:p>
    <w:p w:rsidR="00620F8B" w:rsidRDefault="00620F8B" w:rsidP="00B3057B">
      <w:pPr>
        <w:keepNext/>
        <w:keepLines/>
        <w:jc w:val="center"/>
        <w:rPr>
          <w:b/>
        </w:rPr>
      </w:pPr>
    </w:p>
    <w:p w:rsidR="00620F8B" w:rsidRDefault="00620F8B" w:rsidP="00B3057B">
      <w:pPr>
        <w:keepNext/>
        <w:keepLines/>
        <w:jc w:val="center"/>
        <w:rPr>
          <w:b/>
        </w:rPr>
      </w:pPr>
    </w:p>
    <w:p w:rsidR="00620F8B" w:rsidRDefault="00620F8B" w:rsidP="00B3057B">
      <w:pPr>
        <w:keepNext/>
        <w:keepLines/>
        <w:jc w:val="center"/>
        <w:rPr>
          <w:b/>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9357A3" w:rsidRDefault="009357A3"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594ECE" w:rsidRDefault="00594ECE" w:rsidP="0086435E">
      <w:pPr>
        <w:spacing w:after="0"/>
        <w:jc w:val="center"/>
        <w:rPr>
          <w:rFonts w:ascii="Times New Roman" w:hAnsi="Times New Roman"/>
          <w:b/>
          <w:caps/>
          <w:sz w:val="20"/>
          <w:szCs w:val="20"/>
        </w:rPr>
      </w:pPr>
    </w:p>
    <w:p w:rsidR="008D3DF5" w:rsidRDefault="008D3DF5" w:rsidP="0086435E">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9A46AB"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p>
    <w:p w:rsidR="008D3DF5" w:rsidRDefault="008D3DF5" w:rsidP="008D3DF5">
      <w:pPr>
        <w:widowControl w:val="0"/>
        <w:autoSpaceDE w:val="0"/>
        <w:autoSpaceDN w:val="0"/>
        <w:adjustRightInd w:val="0"/>
        <w:spacing w:after="0"/>
        <w:jc w:val="center"/>
        <w:rPr>
          <w:rFonts w:ascii="Times New Roman" w:hAnsi="Times New Roman"/>
          <w:b/>
          <w:bCs/>
          <w:color w:val="000000"/>
        </w:rPr>
      </w:pPr>
      <w:bookmarkStart w:id="26" w:name="7.1"/>
      <w:bookmarkEnd w:id="26"/>
    </w:p>
    <w:p w:rsidR="008D3DF5" w:rsidRDefault="008D3DF5" w:rsidP="008D3DF5">
      <w:pPr>
        <w:widowControl w:val="0"/>
        <w:autoSpaceDE w:val="0"/>
        <w:autoSpaceDN w:val="0"/>
        <w:adjustRightInd w:val="0"/>
        <w:spacing w:after="0"/>
        <w:jc w:val="center"/>
        <w:rPr>
          <w:rFonts w:ascii="Times New Roman" w:hAnsi="Times New Roman"/>
          <w:b/>
          <w:bCs/>
          <w:color w:val="000000"/>
        </w:rPr>
      </w:pPr>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D30D2C">
      <w:pPr>
        <w:numPr>
          <w:ilvl w:val="0"/>
          <w:numId w:val="6"/>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w:t>
      </w:r>
      <w:r w:rsidR="00190C8B" w:rsidRPr="006C2766">
        <w:rPr>
          <w:rFonts w:ascii="Times New Roman" w:hAnsi="Times New Roman"/>
        </w:rPr>
        <w:t>о лице,</w:t>
      </w:r>
      <w:r w:rsidRPr="006C2766">
        <w:rPr>
          <w:rFonts w:ascii="Times New Roman" w:hAnsi="Times New Roman"/>
        </w:rPr>
        <w:t xml:space="preserve">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D30D2C">
      <w:pPr>
        <w:numPr>
          <w:ilvl w:val="0"/>
          <w:numId w:val="6"/>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w:t>
      </w:r>
      <w:r w:rsidR="00190C8B" w:rsidRPr="006C2766">
        <w:rPr>
          <w:rFonts w:ascii="Times New Roman" w:hAnsi="Times New Roman"/>
        </w:rPr>
        <w:t>все наши затраты, связанные</w:t>
      </w:r>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Pr="006C2766">
        <w:rPr>
          <w:rFonts w:ascii="Times New Roman" w:hAnsi="Times New Roman"/>
        </w:rPr>
        <w:lastRenderedPageBreak/>
        <w:t>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0B69F3" w:rsidRPr="000B69F3" w:rsidRDefault="000B69F3" w:rsidP="000B69F3">
      <w:pPr>
        <w:tabs>
          <w:tab w:val="left" w:pos="720"/>
        </w:tabs>
        <w:spacing w:after="0" w:line="240" w:lineRule="auto"/>
        <w:jc w:val="both"/>
        <w:rPr>
          <w:rFonts w:ascii="Times New Roman" w:hAnsi="Times New Roman"/>
          <w:sz w:val="24"/>
          <w:szCs w:val="24"/>
        </w:rPr>
      </w:pPr>
      <w:r w:rsidRPr="000B69F3">
        <w:rPr>
          <w:rFonts w:ascii="Times New Roman" w:hAnsi="Times New Roman"/>
          <w:sz w:val="24"/>
          <w:szCs w:val="24"/>
        </w:rPr>
        <w:t>- в соответствии с Федеральным законом от 27 июля 2006г. №152-ФЗ «О персональных данных», даю согласие на обработку персональных данных.</w:t>
      </w: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sectPr w:rsidR="008D3DF5" w:rsidSect="00571B3C">
          <w:headerReference w:type="default" r:id="rId10"/>
          <w:footerReference w:type="first" r:id="rId11"/>
          <w:pgSz w:w="11906" w:h="16838"/>
          <w:pgMar w:top="1134" w:right="850" w:bottom="993" w:left="1701" w:header="708" w:footer="148" w:gutter="0"/>
          <w:cols w:space="708"/>
          <w:titlePg/>
          <w:docGrid w:linePitch="360"/>
        </w:sectPr>
      </w:pPr>
    </w:p>
    <w:p w:rsidR="008D3DF5" w:rsidRPr="005E3593" w:rsidRDefault="008D3DF5" w:rsidP="005E3593">
      <w:pPr>
        <w:pStyle w:val="ae"/>
        <w:ind w:hanging="11"/>
        <w:jc w:val="center"/>
        <w:rPr>
          <w:sz w:val="20"/>
          <w:szCs w:val="20"/>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9357A3" w:rsidRPr="009357A3" w:rsidRDefault="009357A3" w:rsidP="009357A3">
      <w:pPr>
        <w:pStyle w:val="ae"/>
        <w:ind w:left="0" w:firstLine="709"/>
        <w:jc w:val="center"/>
        <w:rPr>
          <w:b/>
          <w:bCs/>
        </w:rPr>
      </w:pPr>
      <w:r w:rsidRPr="009357A3">
        <w:rPr>
          <w:b/>
          <w:bCs/>
        </w:rPr>
        <w:t>Обоснование начальной (максимальной) цены договора</w:t>
      </w:r>
    </w:p>
    <w:p w:rsidR="009357A3" w:rsidRPr="009357A3" w:rsidRDefault="009357A3" w:rsidP="009357A3">
      <w:pPr>
        <w:pStyle w:val="ae"/>
        <w:ind w:left="0" w:firstLine="709"/>
        <w:jc w:val="center"/>
        <w:rPr>
          <w:b/>
          <w:bCs/>
        </w:rPr>
      </w:pPr>
    </w:p>
    <w:p w:rsidR="009357A3" w:rsidRPr="009357A3" w:rsidRDefault="009357A3" w:rsidP="009357A3">
      <w:pPr>
        <w:pStyle w:val="ae"/>
        <w:ind w:left="0" w:firstLine="709"/>
        <w:jc w:val="center"/>
        <w:rPr>
          <w:b/>
          <w:bCs/>
        </w:rPr>
      </w:pPr>
    </w:p>
    <w:tbl>
      <w:tblPr>
        <w:tblW w:w="13234"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5132"/>
        <w:gridCol w:w="1247"/>
        <w:gridCol w:w="1417"/>
        <w:gridCol w:w="1275"/>
        <w:gridCol w:w="1164"/>
        <w:gridCol w:w="850"/>
        <w:gridCol w:w="1246"/>
      </w:tblGrid>
      <w:tr w:rsidR="00D163B4" w:rsidRPr="00D163B4" w:rsidTr="00633D12">
        <w:tc>
          <w:tcPr>
            <w:tcW w:w="903" w:type="dxa"/>
            <w:tcBorders>
              <w:top w:val="single" w:sz="4" w:space="0" w:color="auto"/>
              <w:left w:val="single" w:sz="4" w:space="0" w:color="auto"/>
              <w:bottom w:val="single" w:sz="4" w:space="0" w:color="auto"/>
              <w:right w:val="single" w:sz="4" w:space="0" w:color="auto"/>
            </w:tcBorders>
            <w:vAlign w:val="center"/>
            <w:hideMark/>
          </w:tcPr>
          <w:p w:rsidR="00D163B4" w:rsidRPr="00D163B4" w:rsidRDefault="00D163B4" w:rsidP="00633D12">
            <w:pPr>
              <w:jc w:val="center"/>
              <w:rPr>
                <w:rFonts w:ascii="Times New Roman" w:hAnsi="Times New Roman"/>
              </w:rPr>
            </w:pPr>
            <w:r w:rsidRPr="00D163B4">
              <w:rPr>
                <w:rFonts w:ascii="Times New Roman" w:hAnsi="Times New Roman"/>
              </w:rPr>
              <w:t>№</w:t>
            </w:r>
          </w:p>
          <w:p w:rsidR="00D163B4" w:rsidRPr="00D163B4" w:rsidRDefault="00D163B4" w:rsidP="00633D12">
            <w:pPr>
              <w:jc w:val="center"/>
              <w:rPr>
                <w:rFonts w:ascii="Times New Roman" w:hAnsi="Times New Roman"/>
              </w:rPr>
            </w:pPr>
            <w:r w:rsidRPr="00D163B4">
              <w:rPr>
                <w:rFonts w:ascii="Times New Roman" w:hAnsi="Times New Roman"/>
              </w:rPr>
              <w:t>п/п</w:t>
            </w:r>
          </w:p>
        </w:tc>
        <w:tc>
          <w:tcPr>
            <w:tcW w:w="5132" w:type="dxa"/>
            <w:tcBorders>
              <w:top w:val="single" w:sz="4" w:space="0" w:color="auto"/>
              <w:left w:val="single" w:sz="4" w:space="0" w:color="auto"/>
              <w:bottom w:val="single" w:sz="4" w:space="0" w:color="auto"/>
              <w:right w:val="single" w:sz="4" w:space="0" w:color="auto"/>
            </w:tcBorders>
            <w:vAlign w:val="center"/>
            <w:hideMark/>
          </w:tcPr>
          <w:p w:rsidR="00D163B4" w:rsidRPr="00D163B4" w:rsidRDefault="00D163B4" w:rsidP="00633D12">
            <w:pPr>
              <w:jc w:val="center"/>
              <w:rPr>
                <w:rFonts w:ascii="Times New Roman" w:hAnsi="Times New Roman"/>
              </w:rPr>
            </w:pPr>
            <w:r w:rsidRPr="00D163B4">
              <w:rPr>
                <w:rFonts w:ascii="Times New Roman" w:hAnsi="Times New Roman"/>
              </w:rPr>
              <w:t>Наименование услуги</w:t>
            </w:r>
          </w:p>
        </w:tc>
        <w:tc>
          <w:tcPr>
            <w:tcW w:w="1247"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jc w:val="center"/>
              <w:rPr>
                <w:rFonts w:ascii="Times New Roman" w:hAnsi="Times New Roman"/>
              </w:rPr>
            </w:pPr>
            <w:r w:rsidRPr="00D163B4">
              <w:rPr>
                <w:rFonts w:ascii="Times New Roman" w:hAnsi="Times New Roman"/>
              </w:rPr>
              <w:t>Цена за услугу   рублей Поставщик № 1</w:t>
            </w:r>
          </w:p>
        </w:tc>
        <w:tc>
          <w:tcPr>
            <w:tcW w:w="1417"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jc w:val="center"/>
              <w:rPr>
                <w:rFonts w:ascii="Times New Roman" w:hAnsi="Times New Roman"/>
              </w:rPr>
            </w:pPr>
            <w:r w:rsidRPr="00D163B4">
              <w:rPr>
                <w:rFonts w:ascii="Times New Roman" w:hAnsi="Times New Roman"/>
              </w:rPr>
              <w:t>Цена за услугу рублей Поставщик № 2</w:t>
            </w:r>
          </w:p>
        </w:tc>
        <w:tc>
          <w:tcPr>
            <w:tcW w:w="1275" w:type="dxa"/>
            <w:tcBorders>
              <w:top w:val="single" w:sz="4" w:space="0" w:color="auto"/>
              <w:left w:val="single" w:sz="4" w:space="0" w:color="auto"/>
              <w:bottom w:val="single" w:sz="4" w:space="0" w:color="auto"/>
              <w:right w:val="single" w:sz="4" w:space="0" w:color="auto"/>
            </w:tcBorders>
          </w:tcPr>
          <w:p w:rsidR="00D163B4" w:rsidRPr="00D163B4" w:rsidRDefault="00D163B4" w:rsidP="00633D12">
            <w:pPr>
              <w:jc w:val="center"/>
              <w:rPr>
                <w:rFonts w:ascii="Times New Roman" w:hAnsi="Times New Roman"/>
              </w:rPr>
            </w:pPr>
            <w:r w:rsidRPr="00D163B4">
              <w:rPr>
                <w:rFonts w:ascii="Times New Roman" w:hAnsi="Times New Roman"/>
              </w:rPr>
              <w:t>Цена за услугу рублей Поставщик № 3</w:t>
            </w:r>
          </w:p>
        </w:tc>
        <w:tc>
          <w:tcPr>
            <w:tcW w:w="1164"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jc w:val="center"/>
              <w:rPr>
                <w:rFonts w:ascii="Times New Roman" w:hAnsi="Times New Roman"/>
              </w:rPr>
            </w:pPr>
            <w:r w:rsidRPr="00D163B4">
              <w:rPr>
                <w:rFonts w:ascii="Times New Roman" w:hAnsi="Times New Roman"/>
              </w:rPr>
              <w:t>Средняя цена за услугу</w:t>
            </w:r>
          </w:p>
        </w:tc>
        <w:tc>
          <w:tcPr>
            <w:tcW w:w="850"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jc w:val="center"/>
              <w:rPr>
                <w:rFonts w:ascii="Times New Roman" w:hAnsi="Times New Roman"/>
              </w:rPr>
            </w:pPr>
            <w:r w:rsidRPr="00D163B4">
              <w:rPr>
                <w:rFonts w:ascii="Times New Roman" w:hAnsi="Times New Roman"/>
              </w:rPr>
              <w:t>Кол-во услуг</w:t>
            </w:r>
          </w:p>
        </w:tc>
        <w:tc>
          <w:tcPr>
            <w:tcW w:w="1246" w:type="dxa"/>
            <w:tcBorders>
              <w:top w:val="single" w:sz="4" w:space="0" w:color="auto"/>
              <w:left w:val="single" w:sz="4" w:space="0" w:color="auto"/>
              <w:bottom w:val="single" w:sz="4" w:space="0" w:color="auto"/>
              <w:right w:val="single" w:sz="4" w:space="0" w:color="auto"/>
            </w:tcBorders>
          </w:tcPr>
          <w:p w:rsidR="00D163B4" w:rsidRPr="00D163B4" w:rsidRDefault="00D163B4" w:rsidP="00633D12">
            <w:pPr>
              <w:jc w:val="center"/>
              <w:rPr>
                <w:rFonts w:ascii="Times New Roman" w:hAnsi="Times New Roman"/>
              </w:rPr>
            </w:pPr>
          </w:p>
          <w:p w:rsidR="00D163B4" w:rsidRPr="00D163B4" w:rsidRDefault="00D163B4" w:rsidP="00633D12">
            <w:pPr>
              <w:jc w:val="center"/>
              <w:rPr>
                <w:rFonts w:ascii="Times New Roman" w:hAnsi="Times New Roman"/>
              </w:rPr>
            </w:pPr>
            <w:r w:rsidRPr="00D163B4">
              <w:rPr>
                <w:rFonts w:ascii="Times New Roman" w:hAnsi="Times New Roman"/>
              </w:rPr>
              <w:t>Стоимость всего рублей</w:t>
            </w:r>
          </w:p>
        </w:tc>
      </w:tr>
      <w:tr w:rsidR="00D163B4" w:rsidRPr="00D163B4" w:rsidTr="00633D12">
        <w:tc>
          <w:tcPr>
            <w:tcW w:w="903" w:type="dxa"/>
            <w:tcBorders>
              <w:top w:val="single" w:sz="4" w:space="0" w:color="auto"/>
              <w:left w:val="single" w:sz="4" w:space="0" w:color="auto"/>
              <w:bottom w:val="single" w:sz="4" w:space="0" w:color="auto"/>
              <w:right w:val="single" w:sz="4" w:space="0" w:color="auto"/>
            </w:tcBorders>
            <w:vAlign w:val="center"/>
            <w:hideMark/>
          </w:tcPr>
          <w:p w:rsidR="00D163B4" w:rsidRPr="00D163B4" w:rsidRDefault="00D163B4" w:rsidP="00633D12">
            <w:pPr>
              <w:pStyle w:val="ae"/>
              <w:suppressAutoHyphens w:val="0"/>
              <w:spacing w:line="360" w:lineRule="auto"/>
              <w:ind w:left="142"/>
              <w:contextualSpacing w:val="0"/>
              <w:jc w:val="center"/>
              <w:rPr>
                <w:sz w:val="22"/>
                <w:szCs w:val="22"/>
              </w:rPr>
            </w:pPr>
            <w:r w:rsidRPr="00D163B4">
              <w:rPr>
                <w:sz w:val="22"/>
                <w:szCs w:val="22"/>
              </w:rPr>
              <w:t>1.</w:t>
            </w:r>
          </w:p>
        </w:tc>
        <w:tc>
          <w:tcPr>
            <w:tcW w:w="5132" w:type="dxa"/>
            <w:tcBorders>
              <w:top w:val="single" w:sz="4" w:space="0" w:color="auto"/>
              <w:left w:val="single" w:sz="4" w:space="0" w:color="auto"/>
              <w:bottom w:val="single" w:sz="4" w:space="0" w:color="auto"/>
              <w:right w:val="single" w:sz="4" w:space="0" w:color="auto"/>
            </w:tcBorders>
            <w:hideMark/>
          </w:tcPr>
          <w:p w:rsidR="00D163B4" w:rsidRPr="00D163B4" w:rsidRDefault="00D163B4" w:rsidP="00633D12">
            <w:pPr>
              <w:rPr>
                <w:rFonts w:ascii="Times New Roman" w:hAnsi="Times New Roman"/>
              </w:rPr>
            </w:pPr>
            <w:r w:rsidRPr="00D163B4">
              <w:rPr>
                <w:rFonts w:ascii="Times New Roman" w:hAnsi="Times New Roman"/>
              </w:rPr>
              <w:t>Оказание услуг по защите информации</w:t>
            </w:r>
          </w:p>
        </w:tc>
        <w:tc>
          <w:tcPr>
            <w:tcW w:w="1247"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rPr>
            </w:pPr>
          </w:p>
          <w:p w:rsidR="00D163B4" w:rsidRPr="00D163B4" w:rsidRDefault="00D163B4" w:rsidP="00633D12">
            <w:pPr>
              <w:spacing w:line="360" w:lineRule="auto"/>
              <w:jc w:val="center"/>
              <w:rPr>
                <w:rFonts w:ascii="Times New Roman" w:hAnsi="Times New Roman"/>
              </w:rPr>
            </w:pPr>
            <w:r w:rsidRPr="00D163B4">
              <w:rPr>
                <w:rFonts w:ascii="Times New Roman" w:hAnsi="Times New Roman"/>
              </w:rPr>
              <w:t>693 337,00</w:t>
            </w:r>
          </w:p>
        </w:tc>
        <w:tc>
          <w:tcPr>
            <w:tcW w:w="1417"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lang w:val="en-US"/>
              </w:rPr>
            </w:pPr>
          </w:p>
          <w:p w:rsidR="00D163B4" w:rsidRPr="00D163B4" w:rsidRDefault="00D163B4" w:rsidP="00633D12">
            <w:pPr>
              <w:spacing w:line="360" w:lineRule="auto"/>
              <w:jc w:val="center"/>
              <w:rPr>
                <w:rFonts w:ascii="Times New Roman" w:hAnsi="Times New Roman"/>
              </w:rPr>
            </w:pPr>
            <w:r w:rsidRPr="00D163B4">
              <w:rPr>
                <w:rFonts w:ascii="Times New Roman" w:hAnsi="Times New Roman"/>
              </w:rPr>
              <w:t>706 300,00</w:t>
            </w:r>
          </w:p>
        </w:tc>
        <w:tc>
          <w:tcPr>
            <w:tcW w:w="1275"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lang w:val="en-US"/>
              </w:rPr>
            </w:pPr>
          </w:p>
          <w:p w:rsidR="00D163B4" w:rsidRPr="00D163B4" w:rsidRDefault="00D163B4" w:rsidP="00633D12">
            <w:pPr>
              <w:spacing w:line="360" w:lineRule="auto"/>
              <w:jc w:val="center"/>
              <w:rPr>
                <w:rFonts w:ascii="Times New Roman" w:hAnsi="Times New Roman"/>
                <w:lang w:val="en-US"/>
              </w:rPr>
            </w:pPr>
            <w:r w:rsidRPr="00D163B4">
              <w:rPr>
                <w:rFonts w:ascii="Times New Roman" w:hAnsi="Times New Roman"/>
              </w:rPr>
              <w:t>714 585</w:t>
            </w:r>
            <w:r w:rsidRPr="00D163B4">
              <w:rPr>
                <w:rFonts w:ascii="Times New Roman" w:hAnsi="Times New Roman"/>
                <w:lang w:val="en-US"/>
              </w:rPr>
              <w:t>,00</w:t>
            </w:r>
          </w:p>
        </w:tc>
        <w:tc>
          <w:tcPr>
            <w:tcW w:w="1164"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rPr>
            </w:pPr>
          </w:p>
          <w:p w:rsidR="00D163B4" w:rsidRPr="00D163B4" w:rsidRDefault="00D163B4" w:rsidP="00633D12">
            <w:pPr>
              <w:spacing w:line="360" w:lineRule="auto"/>
              <w:jc w:val="center"/>
              <w:rPr>
                <w:rFonts w:ascii="Times New Roman" w:hAnsi="Times New Roman"/>
              </w:rPr>
            </w:pPr>
            <w:r w:rsidRPr="00D163B4">
              <w:rPr>
                <w:rFonts w:ascii="Times New Roman" w:hAnsi="Times New Roman"/>
              </w:rPr>
              <w:t xml:space="preserve">704 740,67 </w:t>
            </w:r>
          </w:p>
        </w:tc>
        <w:tc>
          <w:tcPr>
            <w:tcW w:w="850"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rPr>
            </w:pPr>
          </w:p>
          <w:p w:rsidR="00D163B4" w:rsidRPr="00D163B4" w:rsidRDefault="00D163B4" w:rsidP="00633D12">
            <w:pPr>
              <w:spacing w:line="360" w:lineRule="auto"/>
              <w:jc w:val="center"/>
              <w:rPr>
                <w:rFonts w:ascii="Times New Roman" w:hAnsi="Times New Roman"/>
              </w:rPr>
            </w:pPr>
            <w:r w:rsidRPr="00D163B4">
              <w:rPr>
                <w:rFonts w:ascii="Times New Roman" w:hAnsi="Times New Roman"/>
              </w:rPr>
              <w:t>1</w:t>
            </w:r>
          </w:p>
        </w:tc>
        <w:tc>
          <w:tcPr>
            <w:tcW w:w="1246"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right"/>
              <w:rPr>
                <w:rFonts w:ascii="Times New Roman" w:hAnsi="Times New Roman"/>
                <w:lang w:val="en-US"/>
              </w:rPr>
            </w:pPr>
          </w:p>
          <w:p w:rsidR="00D163B4" w:rsidRPr="00D163B4" w:rsidRDefault="00D163B4" w:rsidP="00633D12">
            <w:pPr>
              <w:spacing w:line="360" w:lineRule="auto"/>
              <w:jc w:val="right"/>
              <w:rPr>
                <w:rFonts w:ascii="Times New Roman" w:hAnsi="Times New Roman"/>
                <w:lang w:val="en-US"/>
              </w:rPr>
            </w:pPr>
            <w:r w:rsidRPr="00D163B4">
              <w:rPr>
                <w:rFonts w:ascii="Times New Roman" w:hAnsi="Times New Roman"/>
              </w:rPr>
              <w:t>704 740,67</w:t>
            </w:r>
          </w:p>
        </w:tc>
      </w:tr>
      <w:tr w:rsidR="00D163B4" w:rsidRPr="00D163B4" w:rsidTr="00633D12">
        <w:tc>
          <w:tcPr>
            <w:tcW w:w="6035" w:type="dxa"/>
            <w:gridSpan w:val="2"/>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rPr>
                <w:rFonts w:ascii="Times New Roman" w:hAnsi="Times New Roman"/>
              </w:rPr>
            </w:pPr>
            <w:r w:rsidRPr="00D163B4">
              <w:rPr>
                <w:rFonts w:ascii="Times New Roman" w:hAnsi="Times New Roman"/>
              </w:rPr>
              <w:t>ИТОГО</w:t>
            </w:r>
          </w:p>
        </w:tc>
        <w:tc>
          <w:tcPr>
            <w:tcW w:w="1247"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lang w:val="en-US"/>
              </w:rPr>
            </w:pPr>
          </w:p>
        </w:tc>
        <w:tc>
          <w:tcPr>
            <w:tcW w:w="1164"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center"/>
              <w:rPr>
                <w:rFonts w:ascii="Times New Roman" w:hAnsi="Times New Roman"/>
              </w:rPr>
            </w:pPr>
            <w:r w:rsidRPr="00D163B4">
              <w:rPr>
                <w:rFonts w:ascii="Times New Roman" w:hAnsi="Times New Roman"/>
              </w:rPr>
              <w:t>1</w:t>
            </w:r>
          </w:p>
        </w:tc>
        <w:tc>
          <w:tcPr>
            <w:tcW w:w="1246" w:type="dxa"/>
            <w:tcBorders>
              <w:top w:val="single" w:sz="4" w:space="0" w:color="auto"/>
              <w:left w:val="single" w:sz="4" w:space="0" w:color="auto"/>
              <w:bottom w:val="single" w:sz="4" w:space="0" w:color="auto"/>
              <w:right w:val="single" w:sz="4" w:space="0" w:color="auto"/>
            </w:tcBorders>
            <w:vAlign w:val="center"/>
          </w:tcPr>
          <w:p w:rsidR="00D163B4" w:rsidRPr="00D163B4" w:rsidRDefault="00D163B4" w:rsidP="00633D12">
            <w:pPr>
              <w:spacing w:line="360" w:lineRule="auto"/>
              <w:jc w:val="right"/>
              <w:rPr>
                <w:rFonts w:ascii="Times New Roman" w:hAnsi="Times New Roman"/>
              </w:rPr>
            </w:pPr>
            <w:r w:rsidRPr="00D163B4">
              <w:rPr>
                <w:rFonts w:ascii="Times New Roman" w:hAnsi="Times New Roman"/>
              </w:rPr>
              <w:t>704 740</w:t>
            </w:r>
            <w:r w:rsidRPr="00D163B4">
              <w:rPr>
                <w:rFonts w:ascii="Times New Roman" w:hAnsi="Times New Roman"/>
                <w:lang w:val="en-US"/>
              </w:rPr>
              <w:t>,</w:t>
            </w:r>
            <w:r w:rsidRPr="00D163B4">
              <w:rPr>
                <w:rFonts w:ascii="Times New Roman" w:hAnsi="Times New Roman"/>
              </w:rPr>
              <w:t>67</w:t>
            </w:r>
          </w:p>
        </w:tc>
      </w:tr>
      <w:tr w:rsidR="00D163B4" w:rsidRPr="005D3E90" w:rsidTr="00633D12">
        <w:trPr>
          <w:gridAfter w:val="3"/>
          <w:wAfter w:w="3260" w:type="dxa"/>
        </w:trPr>
        <w:tc>
          <w:tcPr>
            <w:tcW w:w="903" w:type="dxa"/>
            <w:tcBorders>
              <w:top w:val="single" w:sz="4" w:space="0" w:color="auto"/>
              <w:left w:val="nil"/>
              <w:bottom w:val="nil"/>
              <w:right w:val="nil"/>
            </w:tcBorders>
            <w:vAlign w:val="center"/>
            <w:hideMark/>
          </w:tcPr>
          <w:p w:rsidR="00D163B4" w:rsidRPr="006A36CA" w:rsidRDefault="00D163B4" w:rsidP="00633D12">
            <w:pPr>
              <w:pStyle w:val="ae"/>
              <w:suppressAutoHyphens w:val="0"/>
              <w:ind w:left="0"/>
              <w:contextualSpacing w:val="0"/>
            </w:pPr>
          </w:p>
        </w:tc>
        <w:tc>
          <w:tcPr>
            <w:tcW w:w="5132" w:type="dxa"/>
            <w:tcBorders>
              <w:top w:val="single" w:sz="4" w:space="0" w:color="auto"/>
              <w:left w:val="nil"/>
              <w:bottom w:val="nil"/>
              <w:right w:val="nil"/>
            </w:tcBorders>
            <w:hideMark/>
          </w:tcPr>
          <w:p w:rsidR="00D163B4" w:rsidRDefault="00D163B4" w:rsidP="00633D12">
            <w:pPr>
              <w:rPr>
                <w:bCs/>
                <w:shd w:val="clear" w:color="auto" w:fill="FFFFFF"/>
              </w:rPr>
            </w:pPr>
          </w:p>
        </w:tc>
        <w:tc>
          <w:tcPr>
            <w:tcW w:w="1247" w:type="dxa"/>
            <w:tcBorders>
              <w:top w:val="single" w:sz="4" w:space="0" w:color="auto"/>
              <w:left w:val="nil"/>
              <w:bottom w:val="nil"/>
              <w:right w:val="nil"/>
            </w:tcBorders>
            <w:vAlign w:val="center"/>
          </w:tcPr>
          <w:p w:rsidR="00D163B4" w:rsidRPr="000619F2" w:rsidRDefault="00D163B4" w:rsidP="00633D12">
            <w:pPr>
              <w:jc w:val="center"/>
            </w:pPr>
          </w:p>
        </w:tc>
        <w:tc>
          <w:tcPr>
            <w:tcW w:w="1417" w:type="dxa"/>
            <w:tcBorders>
              <w:top w:val="single" w:sz="4" w:space="0" w:color="auto"/>
              <w:left w:val="nil"/>
              <w:bottom w:val="nil"/>
              <w:right w:val="nil"/>
            </w:tcBorders>
          </w:tcPr>
          <w:p w:rsidR="00D163B4" w:rsidRPr="00DA22A4" w:rsidRDefault="00D163B4" w:rsidP="00633D12">
            <w:pPr>
              <w:jc w:val="center"/>
              <w:rPr>
                <w:sz w:val="16"/>
                <w:szCs w:val="16"/>
              </w:rPr>
            </w:pPr>
          </w:p>
        </w:tc>
        <w:tc>
          <w:tcPr>
            <w:tcW w:w="1275" w:type="dxa"/>
            <w:tcBorders>
              <w:top w:val="single" w:sz="4" w:space="0" w:color="auto"/>
              <w:left w:val="nil"/>
              <w:bottom w:val="nil"/>
              <w:right w:val="nil"/>
            </w:tcBorders>
          </w:tcPr>
          <w:p w:rsidR="00D163B4" w:rsidRPr="00DA22A4" w:rsidRDefault="00D163B4" w:rsidP="00633D12">
            <w:pPr>
              <w:jc w:val="center"/>
              <w:rPr>
                <w:sz w:val="16"/>
                <w:szCs w:val="16"/>
              </w:rPr>
            </w:pPr>
          </w:p>
        </w:tc>
      </w:tr>
    </w:tbl>
    <w:p w:rsidR="00D163B4" w:rsidRDefault="00D163B4" w:rsidP="00D163B4">
      <w:pPr>
        <w:pStyle w:val="Standard"/>
        <w:tabs>
          <w:tab w:val="left" w:pos="709"/>
        </w:tabs>
        <w:ind w:left="567" w:right="1245"/>
        <w:jc w:val="both"/>
      </w:pPr>
      <w:r w:rsidRPr="00B87BA1">
        <w:rPr>
          <w:b/>
        </w:rPr>
        <w:t>Таким образом, начальная (максимальная) цена контракта устанавливается в размере</w:t>
      </w:r>
      <w:r>
        <w:rPr>
          <w:b/>
        </w:rPr>
        <w:t>:</w:t>
      </w:r>
      <w:r>
        <w:t xml:space="preserve"> 704 741 </w:t>
      </w:r>
      <w:r>
        <w:rPr>
          <w:color w:val="000000"/>
        </w:rPr>
        <w:t>(семьсот четыре тысячи семьсот сорок один) рубль 00 коп.</w:t>
      </w:r>
    </w:p>
    <w:p w:rsidR="005962EE" w:rsidRPr="005962EE" w:rsidRDefault="005962EE" w:rsidP="00D069B0">
      <w:pPr>
        <w:spacing w:before="100" w:beforeAutospacing="1" w:after="100" w:afterAutospacing="1" w:line="240" w:lineRule="auto"/>
        <w:jc w:val="both"/>
        <w:rPr>
          <w:color w:val="000000"/>
        </w:rPr>
      </w:pPr>
    </w:p>
    <w:p w:rsidR="005962EE" w:rsidRPr="005962EE" w:rsidRDefault="005962EE" w:rsidP="005962EE">
      <w:pPr>
        <w:pStyle w:val="afa"/>
        <w:spacing w:before="100" w:beforeAutospacing="1" w:after="100" w:afterAutospacing="1" w:line="240" w:lineRule="auto"/>
        <w:ind w:right="0" w:firstLine="0"/>
      </w:pPr>
    </w:p>
    <w:sectPr w:rsidR="005962EE" w:rsidRPr="005962EE" w:rsidSect="00D069B0">
      <w:headerReference w:type="default" r:id="rId12"/>
      <w:pgSz w:w="16838" w:h="11906" w:orient="landscape"/>
      <w:pgMar w:top="709" w:right="680" w:bottom="851" w:left="85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D12" w:rsidRDefault="00633D12" w:rsidP="008D3DF5">
      <w:pPr>
        <w:spacing w:after="0" w:line="240" w:lineRule="auto"/>
      </w:pPr>
      <w:r>
        <w:separator/>
      </w:r>
    </w:p>
  </w:endnote>
  <w:endnote w:type="continuationSeparator" w:id="0">
    <w:p w:rsidR="00633D12" w:rsidRDefault="00633D12"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Journal">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88396"/>
      <w:docPartObj>
        <w:docPartGallery w:val="Page Numbers (Bottom of Page)"/>
        <w:docPartUnique/>
      </w:docPartObj>
    </w:sdtPr>
    <w:sdtEndPr/>
    <w:sdtContent>
      <w:p w:rsidR="00633D12" w:rsidRDefault="00633D12">
        <w:pPr>
          <w:pStyle w:val="a5"/>
          <w:jc w:val="right"/>
        </w:pPr>
        <w:r>
          <w:fldChar w:fldCharType="begin"/>
        </w:r>
        <w:r>
          <w:instrText>PAGE   \* MERGEFORMAT</w:instrText>
        </w:r>
        <w:r>
          <w:fldChar w:fldCharType="separate"/>
        </w:r>
        <w:r w:rsidR="00DB4792">
          <w:rPr>
            <w:noProof/>
          </w:rPr>
          <w:t>1</w:t>
        </w:r>
        <w:r>
          <w:fldChar w:fldCharType="end"/>
        </w:r>
      </w:p>
    </w:sdtContent>
  </w:sdt>
  <w:p w:rsidR="00633D12" w:rsidRDefault="00633D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D12" w:rsidRDefault="00633D12" w:rsidP="008D3DF5">
      <w:pPr>
        <w:spacing w:after="0" w:line="240" w:lineRule="auto"/>
      </w:pPr>
      <w:r>
        <w:separator/>
      </w:r>
    </w:p>
  </w:footnote>
  <w:footnote w:type="continuationSeparator" w:id="0">
    <w:p w:rsidR="00633D12" w:rsidRDefault="00633D12"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D12" w:rsidRDefault="00633D12">
    <w:pPr>
      <w:pStyle w:val="a3"/>
      <w:jc w:val="center"/>
    </w:pPr>
    <w:r>
      <w:fldChar w:fldCharType="begin"/>
    </w:r>
    <w:r>
      <w:instrText>PAGE   \* MERGEFORMAT</w:instrText>
    </w:r>
    <w:r>
      <w:fldChar w:fldCharType="separate"/>
    </w:r>
    <w:r w:rsidR="00DB4792" w:rsidRPr="00DB4792">
      <w:rPr>
        <w:noProof/>
        <w:lang w:val="ru-RU"/>
      </w:rPr>
      <w:t>26</w:t>
    </w:r>
    <w:r>
      <w:fldChar w:fldCharType="end"/>
    </w:r>
  </w:p>
  <w:p w:rsidR="00633D12" w:rsidRDefault="00633D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633D12" w:rsidRDefault="00633D12">
        <w:pPr>
          <w:pStyle w:val="a3"/>
          <w:jc w:val="center"/>
        </w:pPr>
        <w:r>
          <w:fldChar w:fldCharType="begin"/>
        </w:r>
        <w:r>
          <w:instrText>PAGE   \* MERGEFORMAT</w:instrText>
        </w:r>
        <w:r>
          <w:fldChar w:fldCharType="separate"/>
        </w:r>
        <w:r w:rsidRPr="005962EE">
          <w:rPr>
            <w:noProof/>
            <w:lang w:val="ru-RU"/>
          </w:rPr>
          <w:t>36</w:t>
        </w:r>
        <w:r>
          <w:fldChar w:fldCharType="end"/>
        </w:r>
      </w:p>
    </w:sdtContent>
  </w:sdt>
  <w:p w:rsidR="00633D12" w:rsidRDefault="00633D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1B23609"/>
    <w:multiLevelType w:val="multilevel"/>
    <w:tmpl w:val="47FAA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F15931"/>
    <w:multiLevelType w:val="hybridMultilevel"/>
    <w:tmpl w:val="BBFC25BA"/>
    <w:lvl w:ilvl="0" w:tplc="99F0F9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A5D28"/>
    <w:multiLevelType w:val="hybridMultilevel"/>
    <w:tmpl w:val="ED5C66FC"/>
    <w:lvl w:ilvl="0" w:tplc="5CACC234">
      <w:start w:val="1"/>
      <w:numFmt w:val="decimal"/>
      <w:lvlText w:val="%1."/>
      <w:lvlJc w:val="left"/>
      <w:pPr>
        <w:ind w:left="1040" w:hanging="360"/>
      </w:pPr>
      <w:rPr>
        <w:rFonts w:cs="Times New Roman"/>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5">
    <w:nsid w:val="14A2402E"/>
    <w:multiLevelType w:val="hybridMultilevel"/>
    <w:tmpl w:val="73D8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B20E3"/>
    <w:multiLevelType w:val="hybridMultilevel"/>
    <w:tmpl w:val="BEF65758"/>
    <w:lvl w:ilvl="0" w:tplc="34A03F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B75F6"/>
    <w:multiLevelType w:val="multilevel"/>
    <w:tmpl w:val="418263A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87C01B5"/>
    <w:multiLevelType w:val="hybridMultilevel"/>
    <w:tmpl w:val="77545C6A"/>
    <w:lvl w:ilvl="0" w:tplc="D4B2289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5E6CB3"/>
    <w:multiLevelType w:val="hybridMultilevel"/>
    <w:tmpl w:val="7918042E"/>
    <w:lvl w:ilvl="0" w:tplc="9D323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6279F"/>
    <w:multiLevelType w:val="hybridMultilevel"/>
    <w:tmpl w:val="9C70EBD6"/>
    <w:lvl w:ilvl="0" w:tplc="E5C095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A509C"/>
    <w:multiLevelType w:val="hybridMultilevel"/>
    <w:tmpl w:val="B3EAA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510E7"/>
    <w:multiLevelType w:val="hybridMultilevel"/>
    <w:tmpl w:val="163C5E00"/>
    <w:lvl w:ilvl="0" w:tplc="9CA048FE">
      <w:start w:val="1"/>
      <w:numFmt w:val="decimal"/>
      <w:lvlText w:val="%1)"/>
      <w:lvlJc w:val="left"/>
      <w:pPr>
        <w:ind w:left="360" w:hanging="360"/>
      </w:pPr>
      <w:rPr>
        <w:b w:val="0"/>
        <w:sz w:val="22"/>
        <w:szCs w:val="22"/>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4">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24E3FD3"/>
    <w:multiLevelType w:val="hybridMultilevel"/>
    <w:tmpl w:val="32B21C16"/>
    <w:lvl w:ilvl="0" w:tplc="1D92EBC2">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349573E"/>
    <w:multiLevelType w:val="multilevel"/>
    <w:tmpl w:val="4936FE04"/>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i w:val="0"/>
      </w:rPr>
    </w:lvl>
    <w:lvl w:ilvl="2">
      <w:start w:val="1"/>
      <w:numFmt w:val="decimal"/>
      <w:lvlText w:val="%1.%2.%3."/>
      <w:lvlJc w:val="left"/>
      <w:pPr>
        <w:ind w:left="1224" w:hanging="504"/>
      </w:pPr>
      <w:rPr>
        <w:rFonts w:hint="default"/>
        <w:b w:val="0"/>
        <w:i w:val="0"/>
      </w:rPr>
    </w:lvl>
    <w:lvl w:ilvl="3">
      <w:start w:val="1"/>
      <w:numFmt w:val="decimal"/>
      <w:lvlRestart w:val="1"/>
      <w:suff w:val="space"/>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E63E19"/>
    <w:multiLevelType w:val="hybridMultilevel"/>
    <w:tmpl w:val="ED5C66FC"/>
    <w:lvl w:ilvl="0" w:tplc="5CACC234">
      <w:start w:val="1"/>
      <w:numFmt w:val="decimal"/>
      <w:lvlText w:val="%1."/>
      <w:lvlJc w:val="left"/>
      <w:pPr>
        <w:ind w:left="1040" w:hanging="360"/>
      </w:pPr>
      <w:rPr>
        <w:rFonts w:cs="Times New Roman"/>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18">
    <w:nsid w:val="269A2391"/>
    <w:multiLevelType w:val="hybridMultilevel"/>
    <w:tmpl w:val="0AB4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9816432"/>
    <w:multiLevelType w:val="multilevel"/>
    <w:tmpl w:val="5A96B0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3">
    <w:nsid w:val="3C9F5EF0"/>
    <w:multiLevelType w:val="hybridMultilevel"/>
    <w:tmpl w:val="3494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A242A9"/>
    <w:multiLevelType w:val="multilevel"/>
    <w:tmpl w:val="5C4660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320B4"/>
    <w:multiLevelType w:val="multilevel"/>
    <w:tmpl w:val="F5405680"/>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CD0A21"/>
    <w:multiLevelType w:val="hybridMultilevel"/>
    <w:tmpl w:val="FF94650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82708"/>
    <w:multiLevelType w:val="hybridMultilevel"/>
    <w:tmpl w:val="7918042E"/>
    <w:lvl w:ilvl="0" w:tplc="9D323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FC1A0F"/>
    <w:multiLevelType w:val="hybridMultilevel"/>
    <w:tmpl w:val="F86A89EA"/>
    <w:lvl w:ilvl="0" w:tplc="E32A5F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592099B"/>
    <w:multiLevelType w:val="hybridMultilevel"/>
    <w:tmpl w:val="7918042E"/>
    <w:lvl w:ilvl="0" w:tplc="9D3233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3B39CE"/>
    <w:multiLevelType w:val="multilevel"/>
    <w:tmpl w:val="B75E077A"/>
    <w:lvl w:ilvl="0">
      <w:start w:val="1"/>
      <w:numFmt w:val="decimal"/>
      <w:lvlText w:val="%1."/>
      <w:lvlJc w:val="left"/>
      <w:pPr>
        <w:ind w:left="1669" w:hanging="960"/>
      </w:pPr>
      <w:rPr>
        <w:rFonts w:hint="default"/>
        <w:b/>
      </w:rPr>
    </w:lvl>
    <w:lvl w:ilvl="1">
      <w:start w:val="1"/>
      <w:numFmt w:val="decimal"/>
      <w:isLgl/>
      <w:lvlText w:val="%1.%2."/>
      <w:lvlJc w:val="left"/>
      <w:pPr>
        <w:ind w:left="1288" w:hanging="720"/>
      </w:pPr>
      <w:rPr>
        <w:rFonts w:hint="default"/>
        <w:b/>
        <w:sz w:val="24"/>
        <w:szCs w:val="24"/>
      </w:rPr>
    </w:lvl>
    <w:lvl w:ilvl="2">
      <w:start w:val="1"/>
      <w:numFmt w:val="decimal"/>
      <w:isLgl/>
      <w:lvlText w:val="%1.%2.%3."/>
      <w:lvlJc w:val="left"/>
      <w:pPr>
        <w:ind w:left="1713" w:hanging="720"/>
      </w:pPr>
      <w:rPr>
        <w:rFonts w:hint="default"/>
        <w:b w:val="0"/>
        <w:sz w:val="24"/>
        <w:szCs w:val="24"/>
      </w:rPr>
    </w:lvl>
    <w:lvl w:ilvl="3">
      <w:start w:val="1"/>
      <w:numFmt w:val="decimal"/>
      <w:isLgl/>
      <w:lvlText w:val="%1.%2.%3.%4."/>
      <w:lvlJc w:val="left"/>
      <w:pPr>
        <w:ind w:left="1789" w:hanging="1080"/>
      </w:pPr>
      <w:rPr>
        <w:rFonts w:hint="default"/>
        <w:b w:val="0"/>
        <w:sz w:val="24"/>
        <w:szCs w:val="24"/>
      </w:rPr>
    </w:lvl>
    <w:lvl w:ilvl="4">
      <w:start w:val="1"/>
      <w:numFmt w:val="decimal"/>
      <w:isLgl/>
      <w:lvlText w:val="%1.%2.%3.%4.%5."/>
      <w:lvlJc w:val="left"/>
      <w:pPr>
        <w:ind w:left="1789" w:hanging="1080"/>
      </w:pPr>
      <w:rPr>
        <w:rFonts w:hint="default"/>
        <w:sz w:val="24"/>
        <w:szCs w:val="24"/>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7BB4895"/>
    <w:multiLevelType w:val="hybridMultilevel"/>
    <w:tmpl w:val="894A5218"/>
    <w:lvl w:ilvl="0" w:tplc="83943610">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8E44BD2"/>
    <w:multiLevelType w:val="hybridMultilevel"/>
    <w:tmpl w:val="E23E2082"/>
    <w:lvl w:ilvl="0" w:tplc="8AD4554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4">
    <w:nsid w:val="6A9B04EE"/>
    <w:multiLevelType w:val="hybridMultilevel"/>
    <w:tmpl w:val="3494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03120F"/>
    <w:multiLevelType w:val="hybridMultilevel"/>
    <w:tmpl w:val="CA908ED0"/>
    <w:lvl w:ilvl="0" w:tplc="4B0C80D4">
      <w:start w:val="1"/>
      <w:numFmt w:val="decimal"/>
      <w:lvlText w:val="%1."/>
      <w:lvlJc w:val="left"/>
      <w:pPr>
        <w:ind w:left="502" w:hanging="360"/>
      </w:pPr>
      <w:rPr>
        <w:rFonts w:hint="default"/>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3"/>
  </w:num>
  <w:num w:numId="2">
    <w:abstractNumId w:val="19"/>
  </w:num>
  <w:num w:numId="3">
    <w:abstractNumId w:val="21"/>
  </w:num>
  <w:num w:numId="4">
    <w:abstractNumId w:val="14"/>
  </w:num>
  <w:num w:numId="5">
    <w:abstractNumId w:val="8"/>
  </w:num>
  <w:num w:numId="6">
    <w:abstractNumId w:val="36"/>
  </w:num>
  <w:num w:numId="7">
    <w:abstractNumId w:val="25"/>
  </w:num>
  <w:num w:numId="8">
    <w:abstractNumId w:val="22"/>
  </w:num>
  <w:num w:numId="9">
    <w:abstractNumId w:val="37"/>
  </w:num>
  <w:num w:numId="10">
    <w:abstractNumId w:val="3"/>
  </w:num>
  <w:num w:numId="11">
    <w:abstractNumId w:val="24"/>
  </w:num>
  <w:num w:numId="12">
    <w:abstractNumId w:val="5"/>
  </w:num>
  <w:num w:numId="13">
    <w:abstractNumId w:val="18"/>
  </w:num>
  <w:num w:numId="14">
    <w:abstractNumId w:val="12"/>
  </w:num>
  <w:num w:numId="15">
    <w:abstractNumId w:val="11"/>
  </w:num>
  <w:num w:numId="16">
    <w:abstractNumId w:val="10"/>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
  </w:num>
  <w:num w:numId="21">
    <w:abstractNumId w:val="7"/>
  </w:num>
  <w:num w:numId="22">
    <w:abstractNumId w:val="17"/>
  </w:num>
  <w:num w:numId="23">
    <w:abstractNumId w:val="27"/>
  </w:num>
  <w:num w:numId="24">
    <w:abstractNumId w:val="29"/>
  </w:num>
  <w:num w:numId="25">
    <w:abstractNumId w:val="32"/>
  </w:num>
  <w:num w:numId="26">
    <w:abstractNumId w:val="6"/>
  </w:num>
  <w:num w:numId="27">
    <w:abstractNumId w:val="15"/>
  </w:num>
  <w:num w:numId="28">
    <w:abstractNumId w:val="30"/>
  </w:num>
  <w:num w:numId="29">
    <w:abstractNumId w:val="16"/>
  </w:num>
  <w:num w:numId="30">
    <w:abstractNumId w:val="31"/>
  </w:num>
  <w:num w:numId="31">
    <w:abstractNumId w:val="33"/>
  </w:num>
  <w:num w:numId="32">
    <w:abstractNumId w:val="34"/>
  </w:num>
  <w:num w:numId="33">
    <w:abstractNumId w:val="23"/>
  </w:num>
  <w:num w:numId="34">
    <w:abstractNumId w:val="1"/>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06B9"/>
    <w:rsid w:val="0002239B"/>
    <w:rsid w:val="00082068"/>
    <w:rsid w:val="000855CD"/>
    <w:rsid w:val="000A4DB9"/>
    <w:rsid w:val="000B278A"/>
    <w:rsid w:val="000B69F3"/>
    <w:rsid w:val="000D27EB"/>
    <w:rsid w:val="000F7B53"/>
    <w:rsid w:val="00135DE8"/>
    <w:rsid w:val="0015067A"/>
    <w:rsid w:val="001627C6"/>
    <w:rsid w:val="00190C8B"/>
    <w:rsid w:val="001B0681"/>
    <w:rsid w:val="001C5CFB"/>
    <w:rsid w:val="001F0E84"/>
    <w:rsid w:val="002466A7"/>
    <w:rsid w:val="002D62A1"/>
    <w:rsid w:val="002E0F77"/>
    <w:rsid w:val="002E19D0"/>
    <w:rsid w:val="002E3756"/>
    <w:rsid w:val="002F026F"/>
    <w:rsid w:val="00303ACE"/>
    <w:rsid w:val="00322A6E"/>
    <w:rsid w:val="003317B8"/>
    <w:rsid w:val="00350558"/>
    <w:rsid w:val="00360D40"/>
    <w:rsid w:val="003759F1"/>
    <w:rsid w:val="003A7681"/>
    <w:rsid w:val="003B754E"/>
    <w:rsid w:val="003C7C3F"/>
    <w:rsid w:val="004102D0"/>
    <w:rsid w:val="00450966"/>
    <w:rsid w:val="00452DBD"/>
    <w:rsid w:val="00455FEC"/>
    <w:rsid w:val="004826A4"/>
    <w:rsid w:val="004A5425"/>
    <w:rsid w:val="004B2F25"/>
    <w:rsid w:val="004D3483"/>
    <w:rsid w:val="004E3D4B"/>
    <w:rsid w:val="00527768"/>
    <w:rsid w:val="00540416"/>
    <w:rsid w:val="00541534"/>
    <w:rsid w:val="00571B3C"/>
    <w:rsid w:val="00592B7E"/>
    <w:rsid w:val="00593421"/>
    <w:rsid w:val="00594ECE"/>
    <w:rsid w:val="005962EE"/>
    <w:rsid w:val="005A671C"/>
    <w:rsid w:val="005C0FA9"/>
    <w:rsid w:val="005E3593"/>
    <w:rsid w:val="006017A9"/>
    <w:rsid w:val="006114B8"/>
    <w:rsid w:val="006134D4"/>
    <w:rsid w:val="00620F8B"/>
    <w:rsid w:val="00631FBC"/>
    <w:rsid w:val="00633D12"/>
    <w:rsid w:val="00640A35"/>
    <w:rsid w:val="006909B3"/>
    <w:rsid w:val="0069107E"/>
    <w:rsid w:val="006C6A51"/>
    <w:rsid w:val="006E423C"/>
    <w:rsid w:val="006F2EB8"/>
    <w:rsid w:val="00745A57"/>
    <w:rsid w:val="00755507"/>
    <w:rsid w:val="00787E9A"/>
    <w:rsid w:val="007957E5"/>
    <w:rsid w:val="007A0927"/>
    <w:rsid w:val="007C7BB1"/>
    <w:rsid w:val="007D78F5"/>
    <w:rsid w:val="007E0C59"/>
    <w:rsid w:val="007E360D"/>
    <w:rsid w:val="008101A0"/>
    <w:rsid w:val="008201AA"/>
    <w:rsid w:val="00845F2B"/>
    <w:rsid w:val="0086435E"/>
    <w:rsid w:val="0089141A"/>
    <w:rsid w:val="008A647C"/>
    <w:rsid w:val="008B49A9"/>
    <w:rsid w:val="008D3DF5"/>
    <w:rsid w:val="008D630C"/>
    <w:rsid w:val="00901C62"/>
    <w:rsid w:val="00904F0B"/>
    <w:rsid w:val="00920E4A"/>
    <w:rsid w:val="00930346"/>
    <w:rsid w:val="009357A3"/>
    <w:rsid w:val="00944BC2"/>
    <w:rsid w:val="00965678"/>
    <w:rsid w:val="0097571F"/>
    <w:rsid w:val="009758C3"/>
    <w:rsid w:val="009B4925"/>
    <w:rsid w:val="009D7A55"/>
    <w:rsid w:val="009E783B"/>
    <w:rsid w:val="009F0164"/>
    <w:rsid w:val="009F3700"/>
    <w:rsid w:val="00A11318"/>
    <w:rsid w:val="00A13549"/>
    <w:rsid w:val="00A34141"/>
    <w:rsid w:val="00A3704C"/>
    <w:rsid w:val="00A453EF"/>
    <w:rsid w:val="00A50615"/>
    <w:rsid w:val="00A54686"/>
    <w:rsid w:val="00A73804"/>
    <w:rsid w:val="00A86FDB"/>
    <w:rsid w:val="00AA6C84"/>
    <w:rsid w:val="00AB2A9F"/>
    <w:rsid w:val="00AD1FAE"/>
    <w:rsid w:val="00AE1A94"/>
    <w:rsid w:val="00B0148B"/>
    <w:rsid w:val="00B0624C"/>
    <w:rsid w:val="00B26537"/>
    <w:rsid w:val="00B26992"/>
    <w:rsid w:val="00B3057B"/>
    <w:rsid w:val="00B316B4"/>
    <w:rsid w:val="00B629D1"/>
    <w:rsid w:val="00B73F43"/>
    <w:rsid w:val="00B765FB"/>
    <w:rsid w:val="00BA1FE0"/>
    <w:rsid w:val="00BB49F6"/>
    <w:rsid w:val="00BD1CB1"/>
    <w:rsid w:val="00C0184A"/>
    <w:rsid w:val="00C12A15"/>
    <w:rsid w:val="00C53C1C"/>
    <w:rsid w:val="00C665BC"/>
    <w:rsid w:val="00C961F6"/>
    <w:rsid w:val="00CB39FC"/>
    <w:rsid w:val="00CC21B7"/>
    <w:rsid w:val="00CD0203"/>
    <w:rsid w:val="00CF2A05"/>
    <w:rsid w:val="00D069B0"/>
    <w:rsid w:val="00D11278"/>
    <w:rsid w:val="00D163B4"/>
    <w:rsid w:val="00D30D2C"/>
    <w:rsid w:val="00D33B99"/>
    <w:rsid w:val="00D379E1"/>
    <w:rsid w:val="00D52055"/>
    <w:rsid w:val="00DB4792"/>
    <w:rsid w:val="00DC01BA"/>
    <w:rsid w:val="00DD09DB"/>
    <w:rsid w:val="00DF4F40"/>
    <w:rsid w:val="00DF6135"/>
    <w:rsid w:val="00E047A9"/>
    <w:rsid w:val="00E0759E"/>
    <w:rsid w:val="00E31336"/>
    <w:rsid w:val="00E41301"/>
    <w:rsid w:val="00E56A28"/>
    <w:rsid w:val="00E7183F"/>
    <w:rsid w:val="00EB66B0"/>
    <w:rsid w:val="00EC0547"/>
    <w:rsid w:val="00F0590B"/>
    <w:rsid w:val="00F203B9"/>
    <w:rsid w:val="00F22B58"/>
    <w:rsid w:val="00F339E0"/>
    <w:rsid w:val="00F479EE"/>
    <w:rsid w:val="00F5284D"/>
    <w:rsid w:val="00F537D8"/>
    <w:rsid w:val="00F549E5"/>
    <w:rsid w:val="00F83EAC"/>
    <w:rsid w:val="00F97815"/>
    <w:rsid w:val="00FA266C"/>
    <w:rsid w:val="00FB5F80"/>
    <w:rsid w:val="00FC1C9E"/>
    <w:rsid w:val="00FC480E"/>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link w:val="ListParagraphChar"/>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uiPriority w:val="34"/>
    <w:qFormat/>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uiPriority w:val="99"/>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character" w:customStyle="1" w:styleId="ListParagraphChar">
    <w:name w:val="List Paragraph Char"/>
    <w:link w:val="11"/>
    <w:locked/>
    <w:rsid w:val="00BA1FE0"/>
    <w:rPr>
      <w:rFonts w:ascii="Calibri" w:eastAsia="Times New Roman" w:hAnsi="Calibri" w:cs="Times New Roman"/>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uiPriority w:val="34"/>
    <w:qFormat/>
    <w:locked/>
    <w:rsid w:val="004826A4"/>
    <w:rPr>
      <w:rFonts w:ascii="Times New Roman" w:eastAsia="Times New Roman" w:hAnsi="Times New Roman" w:cs="Times New Roman"/>
      <w:sz w:val="24"/>
      <w:szCs w:val="24"/>
      <w:lang w:eastAsia="ar-SA"/>
    </w:rPr>
  </w:style>
  <w:style w:type="paragraph" w:styleId="31">
    <w:name w:val="Body Text Indent 3"/>
    <w:basedOn w:val="a"/>
    <w:link w:val="32"/>
    <w:uiPriority w:val="99"/>
    <w:semiHidden/>
    <w:unhideWhenUsed/>
    <w:rsid w:val="000855CD"/>
    <w:pPr>
      <w:spacing w:after="120"/>
      <w:ind w:left="283"/>
    </w:pPr>
    <w:rPr>
      <w:sz w:val="16"/>
      <w:szCs w:val="16"/>
    </w:rPr>
  </w:style>
  <w:style w:type="character" w:customStyle="1" w:styleId="32">
    <w:name w:val="Основной текст с отступом 3 Знак"/>
    <w:basedOn w:val="a0"/>
    <w:link w:val="31"/>
    <w:uiPriority w:val="99"/>
    <w:semiHidden/>
    <w:rsid w:val="000855CD"/>
    <w:rPr>
      <w:rFonts w:ascii="Calibri" w:eastAsia="Calibri" w:hAnsi="Calibri" w:cs="Times New Roman"/>
      <w:sz w:val="16"/>
      <w:szCs w:val="16"/>
    </w:rPr>
  </w:style>
  <w:style w:type="paragraph" w:styleId="aff">
    <w:name w:val="No Spacing"/>
    <w:uiPriority w:val="1"/>
    <w:qFormat/>
    <w:rsid w:val="000855CD"/>
    <w:pPr>
      <w:spacing w:after="0" w:line="240" w:lineRule="auto"/>
    </w:pPr>
    <w:rPr>
      <w:rFonts w:ascii="Calibri" w:eastAsia="Times New Roman" w:hAnsi="Calibri" w:cs="Times New Roman"/>
      <w:lang w:eastAsia="ru-RU"/>
    </w:rPr>
  </w:style>
  <w:style w:type="paragraph" w:customStyle="1" w:styleId="aff0">
    <w:name w:val="Íàçâàíèå äîêóìåíòà"/>
    <w:basedOn w:val="a"/>
    <w:rsid w:val="00FC480E"/>
    <w:pPr>
      <w:keepNext/>
      <w:widowControl w:val="0"/>
      <w:suppressAutoHyphens/>
      <w:autoSpaceDE w:val="0"/>
      <w:spacing w:before="3840" w:after="60" w:line="240" w:lineRule="auto"/>
      <w:jc w:val="center"/>
    </w:pPr>
    <w:rPr>
      <w:rFonts w:ascii="Journal" w:eastAsia="Times New Roman" w:hAnsi="Journal" w:cs="Journal"/>
      <w:b/>
      <w:bCs/>
      <w:caps/>
      <w:color w:val="000000"/>
      <w:kern w:val="1"/>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10548">
      <w:bodyDiv w:val="1"/>
      <w:marLeft w:val="0"/>
      <w:marRight w:val="0"/>
      <w:marTop w:val="0"/>
      <w:marBottom w:val="0"/>
      <w:divBdr>
        <w:top w:val="none" w:sz="0" w:space="0" w:color="auto"/>
        <w:left w:val="none" w:sz="0" w:space="0" w:color="auto"/>
        <w:bottom w:val="none" w:sz="0" w:space="0" w:color="auto"/>
        <w:right w:val="none" w:sz="0" w:space="0" w:color="auto"/>
      </w:divBdr>
    </w:div>
    <w:div w:id="18651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58D5-58B0-46BB-A264-78A6648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39</Pages>
  <Words>14600</Words>
  <Characters>83221</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13</cp:revision>
  <cp:lastPrinted>2023-06-01T21:27:00Z</cp:lastPrinted>
  <dcterms:created xsi:type="dcterms:W3CDTF">2022-01-25T01:47:00Z</dcterms:created>
  <dcterms:modified xsi:type="dcterms:W3CDTF">2023-06-02T01:50:00Z</dcterms:modified>
</cp:coreProperties>
</file>